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D59" w:rsidRDefault="00743D59" w:rsidP="00743D59">
      <w:pPr>
        <w:ind w:left="360"/>
        <w:rPr>
          <w:sz w:val="28"/>
          <w:szCs w:val="28"/>
        </w:rPr>
      </w:pPr>
      <w:r>
        <w:t xml:space="preserve">                                                                            </w:t>
      </w:r>
      <w:r w:rsidR="001E4C09">
        <w:rPr>
          <w:noProof/>
        </w:rPr>
        <w:drawing>
          <wp:inline distT="0" distB="0" distL="0" distR="0">
            <wp:extent cx="685800" cy="828675"/>
            <wp:effectExtent l="0" t="0" r="0" b="9525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743D59" w:rsidRDefault="00743D59" w:rsidP="00743D59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 xml:space="preserve">СОВЕТ ДЕПУТАТОВ </w:t>
      </w:r>
    </w:p>
    <w:p w:rsidR="00743D59" w:rsidRDefault="00743D59" w:rsidP="00743D59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</w:t>
      </w:r>
      <w:r>
        <w:t xml:space="preserve"> </w:t>
      </w:r>
      <w:r>
        <w:rPr>
          <w:color w:val="000000"/>
          <w:sz w:val="28"/>
          <w:szCs w:val="28"/>
        </w:rPr>
        <w:t>НАДЕЖДИНСКИЙ СЕЛЬСОВЕТ САРАКТАШСКОГО РАЙОНА</w:t>
      </w:r>
      <w: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743D59" w:rsidRPr="00AA7BD5" w:rsidRDefault="00743D59" w:rsidP="00743D59">
      <w:pPr>
        <w:pStyle w:val="a3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ТРЕТЬЕГО СОЗЫ</w:t>
      </w:r>
      <w:r w:rsidR="00AA7BD5">
        <w:rPr>
          <w:color w:val="000000"/>
          <w:sz w:val="28"/>
          <w:szCs w:val="28"/>
        </w:rPr>
        <w:t>ВА</w:t>
      </w:r>
      <w:bookmarkStart w:id="0" w:name="_GoBack"/>
      <w:bookmarkEnd w:id="0"/>
    </w:p>
    <w:p w:rsidR="00743D59" w:rsidRDefault="00743D59" w:rsidP="00743D59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РЕШЕНИЕ</w:t>
      </w:r>
    </w:p>
    <w:p w:rsidR="00743D59" w:rsidRDefault="00743D59" w:rsidP="00743D59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Внеочередного тридцать девятого заседания Совета депутатов</w:t>
      </w:r>
    </w:p>
    <w:p w:rsidR="00743D59" w:rsidRDefault="00743D59" w:rsidP="00743D59">
      <w:pPr>
        <w:pStyle w:val="a3"/>
        <w:spacing w:after="0"/>
        <w:jc w:val="center"/>
      </w:pPr>
      <w:r>
        <w:rPr>
          <w:color w:val="000000"/>
          <w:sz w:val="28"/>
          <w:szCs w:val="28"/>
        </w:rPr>
        <w:t>муниципального образования Надеждинский сельсовет</w:t>
      </w:r>
    </w:p>
    <w:p w:rsidR="00743D59" w:rsidRPr="00743D59" w:rsidRDefault="00743D59" w:rsidP="00743D59">
      <w:pPr>
        <w:pStyle w:val="a3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третьего созыва</w:t>
      </w:r>
    </w:p>
    <w:p w:rsidR="00743D59" w:rsidRPr="00AA32DC" w:rsidRDefault="00743D59" w:rsidP="00743D59">
      <w:pPr>
        <w:jc w:val="both"/>
        <w:rPr>
          <w:sz w:val="16"/>
          <w:szCs w:val="16"/>
        </w:rPr>
      </w:pPr>
    </w:p>
    <w:p w:rsidR="00743D59" w:rsidRDefault="00743D59" w:rsidP="00743D59">
      <w:pPr>
        <w:ind w:left="360" w:firstLine="180"/>
      </w:pPr>
      <w:r>
        <w:rPr>
          <w:sz w:val="28"/>
          <w:szCs w:val="28"/>
        </w:rPr>
        <w:t xml:space="preserve">№ 109                                                                          18 сентября 2018 год                                                                                                            </w:t>
      </w:r>
    </w:p>
    <w:p w:rsidR="00743D59" w:rsidRDefault="00743D59" w:rsidP="00743D59">
      <w:pPr>
        <w:ind w:left="360" w:firstLine="180"/>
      </w:pPr>
    </w:p>
    <w:p w:rsidR="00743D59" w:rsidRDefault="00743D59" w:rsidP="00743D59">
      <w:pPr>
        <w:pStyle w:val="ConsPlusTitle"/>
        <w:ind w:left="36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СХОДЕ ГРАЖДАН МУНИЦИПАЛЬНОГО ОБРАЗОВАНИЯ НАДЕЖДИНСКИЙ СЕЛЬСОВЕТ САРАКТАШСКОГО РАЙОНА</w:t>
      </w:r>
    </w:p>
    <w:p w:rsidR="00743D59" w:rsidRDefault="00743D59" w:rsidP="00743D59">
      <w:pPr>
        <w:pStyle w:val="ConsPlusTitle"/>
        <w:ind w:left="360"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ОРЕНБУРГСКОЙ ОБЛАСТИ</w:t>
      </w:r>
    </w:p>
    <w:p w:rsidR="00743D59" w:rsidRDefault="00743D59" w:rsidP="00743D59">
      <w:pPr>
        <w:pStyle w:val="ConsPlusNormal"/>
        <w:ind w:left="360" w:firstLine="180"/>
        <w:jc w:val="both"/>
        <w:rPr>
          <w:sz w:val="28"/>
          <w:szCs w:val="28"/>
        </w:rPr>
      </w:pPr>
    </w:p>
    <w:p w:rsidR="00743D59" w:rsidRPr="002A594A" w:rsidRDefault="00743D59" w:rsidP="00743D59">
      <w:pPr>
        <w:pStyle w:val="ConsPlusNormal"/>
        <w:ind w:left="360" w:firstLine="180"/>
        <w:jc w:val="both"/>
        <w:rPr>
          <w:sz w:val="28"/>
          <w:szCs w:val="28"/>
        </w:rPr>
      </w:pPr>
      <w:r w:rsidRPr="002A594A">
        <w:rPr>
          <w:sz w:val="28"/>
          <w:szCs w:val="28"/>
        </w:rPr>
        <w:t xml:space="preserve">В соответствии с требованиями </w:t>
      </w:r>
      <w:hyperlink r:id="rId6" w:history="1">
        <w:r w:rsidRPr="00CE204D">
          <w:rPr>
            <w:rStyle w:val="a4"/>
            <w:sz w:val="28"/>
            <w:szCs w:val="28"/>
          </w:rPr>
          <w:t>ст. 29</w:t>
        </w:r>
      </w:hyperlink>
      <w:r w:rsidRPr="00CE204D">
        <w:rPr>
          <w:sz w:val="28"/>
          <w:szCs w:val="28"/>
        </w:rPr>
        <w:t xml:space="preserve">, </w:t>
      </w:r>
      <w:hyperlink r:id="rId7" w:history="1">
        <w:r w:rsidRPr="00CE204D">
          <w:rPr>
            <w:rStyle w:val="a4"/>
            <w:sz w:val="28"/>
            <w:szCs w:val="28"/>
          </w:rPr>
          <w:t>30</w:t>
        </w:r>
      </w:hyperlink>
      <w:r w:rsidRPr="002A594A">
        <w:rPr>
          <w:sz w:val="28"/>
          <w:szCs w:val="28"/>
        </w:rPr>
        <w:t xml:space="preserve"> Федерального </w:t>
      </w:r>
      <w:hyperlink r:id="rId8" w:history="1">
        <w:r w:rsidRPr="00CE204D">
          <w:rPr>
            <w:rStyle w:val="a4"/>
            <w:sz w:val="28"/>
            <w:szCs w:val="28"/>
          </w:rPr>
          <w:t>закона</w:t>
        </w:r>
      </w:hyperlink>
      <w:r w:rsidRPr="00CE204D">
        <w:rPr>
          <w:sz w:val="28"/>
          <w:szCs w:val="28"/>
        </w:rPr>
        <w:t xml:space="preserve"> </w:t>
      </w:r>
      <w:r w:rsidRPr="002A594A">
        <w:rPr>
          <w:sz w:val="28"/>
          <w:szCs w:val="28"/>
        </w:rPr>
        <w:t xml:space="preserve">от 06.10.2003 N 131-ФЗ "Об общих принципах организации местного самоуправления в Российской Федерации" и на основании </w:t>
      </w:r>
      <w:hyperlink r:id="rId9" w:history="1">
        <w:r w:rsidRPr="00CE204D">
          <w:rPr>
            <w:rStyle w:val="a4"/>
            <w:sz w:val="28"/>
            <w:szCs w:val="28"/>
          </w:rPr>
          <w:t>Устава</w:t>
        </w:r>
      </w:hyperlink>
      <w:r w:rsidRPr="002A594A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ального образования Надеждинский</w:t>
      </w:r>
      <w:r w:rsidRPr="002A594A">
        <w:rPr>
          <w:sz w:val="28"/>
          <w:szCs w:val="28"/>
        </w:rPr>
        <w:t xml:space="preserve"> сельсовет Саракташского района Оренбургской области,</w:t>
      </w:r>
    </w:p>
    <w:p w:rsidR="00743D59" w:rsidRPr="002A594A" w:rsidRDefault="00743D59" w:rsidP="00743D59">
      <w:pPr>
        <w:pStyle w:val="ConsPlusNormal"/>
        <w:ind w:left="360" w:firstLine="180"/>
        <w:jc w:val="both"/>
        <w:rPr>
          <w:sz w:val="28"/>
          <w:szCs w:val="28"/>
        </w:rPr>
      </w:pPr>
    </w:p>
    <w:p w:rsidR="00743D59" w:rsidRPr="002A594A" w:rsidRDefault="00743D59" w:rsidP="00743D59">
      <w:pPr>
        <w:pStyle w:val="ConsPlusNormal"/>
        <w:ind w:left="360" w:firstLine="180"/>
        <w:jc w:val="both"/>
        <w:rPr>
          <w:sz w:val="28"/>
          <w:szCs w:val="28"/>
        </w:rPr>
      </w:pPr>
      <w:r w:rsidRPr="002A594A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Надеждинского </w:t>
      </w:r>
      <w:r w:rsidRPr="002A594A">
        <w:rPr>
          <w:sz w:val="28"/>
          <w:szCs w:val="28"/>
        </w:rPr>
        <w:t>сельсовета</w:t>
      </w:r>
    </w:p>
    <w:p w:rsidR="00743D59" w:rsidRPr="002A594A" w:rsidRDefault="00743D59" w:rsidP="00743D59">
      <w:pPr>
        <w:pStyle w:val="ConsPlusNormal"/>
        <w:ind w:left="360" w:firstLine="180"/>
        <w:jc w:val="both"/>
        <w:rPr>
          <w:sz w:val="28"/>
          <w:szCs w:val="28"/>
        </w:rPr>
      </w:pPr>
    </w:p>
    <w:p w:rsidR="00743D59" w:rsidRPr="002A594A" w:rsidRDefault="00743D59" w:rsidP="00743D59">
      <w:pPr>
        <w:pStyle w:val="ConsPlusNormal"/>
        <w:ind w:left="360" w:firstLine="180"/>
        <w:jc w:val="both"/>
        <w:rPr>
          <w:sz w:val="28"/>
          <w:szCs w:val="28"/>
        </w:rPr>
      </w:pPr>
      <w:r w:rsidRPr="002A594A">
        <w:rPr>
          <w:sz w:val="28"/>
          <w:szCs w:val="28"/>
        </w:rPr>
        <w:t>Р Е Ш И Л:</w:t>
      </w:r>
    </w:p>
    <w:p w:rsidR="00743D59" w:rsidRPr="002A594A" w:rsidRDefault="00743D59" w:rsidP="00743D59">
      <w:pPr>
        <w:pStyle w:val="ConsPlusNormal"/>
        <w:spacing w:before="220"/>
        <w:ind w:left="360" w:firstLine="180"/>
        <w:jc w:val="both"/>
        <w:rPr>
          <w:sz w:val="28"/>
          <w:szCs w:val="28"/>
        </w:rPr>
      </w:pPr>
      <w:r w:rsidRPr="002A594A">
        <w:rPr>
          <w:sz w:val="28"/>
          <w:szCs w:val="28"/>
        </w:rPr>
        <w:t xml:space="preserve">1. Утвердить </w:t>
      </w:r>
      <w:hyperlink r:id="rId10" w:anchor="P35" w:history="1">
        <w:r w:rsidRPr="00CE204D">
          <w:rPr>
            <w:rStyle w:val="a4"/>
            <w:sz w:val="28"/>
            <w:szCs w:val="28"/>
          </w:rPr>
          <w:t>Положение</w:t>
        </w:r>
      </w:hyperlink>
      <w:r w:rsidRPr="002A594A">
        <w:rPr>
          <w:sz w:val="28"/>
          <w:szCs w:val="28"/>
        </w:rPr>
        <w:t xml:space="preserve"> о сходе граждан муницип</w:t>
      </w:r>
      <w:r>
        <w:rPr>
          <w:sz w:val="28"/>
          <w:szCs w:val="28"/>
        </w:rPr>
        <w:t>ального образования Надеждинский</w:t>
      </w:r>
      <w:r w:rsidRPr="002A594A">
        <w:rPr>
          <w:sz w:val="28"/>
          <w:szCs w:val="28"/>
        </w:rPr>
        <w:t xml:space="preserve"> сельсовет Саракташского района Оренбургской области согласно приложению.</w:t>
      </w:r>
    </w:p>
    <w:p w:rsidR="00743D59" w:rsidRDefault="00743D59" w:rsidP="00743D59">
      <w:pPr>
        <w:pStyle w:val="ConsPlusNormal"/>
        <w:spacing w:before="220"/>
        <w:ind w:left="360" w:firstLine="180"/>
        <w:jc w:val="both"/>
        <w:rPr>
          <w:sz w:val="28"/>
          <w:szCs w:val="28"/>
        </w:rPr>
      </w:pPr>
      <w:r w:rsidRPr="002A594A">
        <w:rPr>
          <w:sz w:val="28"/>
          <w:szCs w:val="28"/>
        </w:rPr>
        <w:t xml:space="preserve">2. Настоящее решение вступает в силу после </w:t>
      </w:r>
      <w:r>
        <w:rPr>
          <w:sz w:val="28"/>
          <w:szCs w:val="28"/>
        </w:rPr>
        <w:t xml:space="preserve">его </w:t>
      </w:r>
      <w:r w:rsidRPr="002A594A">
        <w:rPr>
          <w:sz w:val="28"/>
          <w:szCs w:val="28"/>
        </w:rPr>
        <w:t>обнародования и подлежит размещению на</w:t>
      </w:r>
      <w:r>
        <w:rPr>
          <w:sz w:val="28"/>
          <w:szCs w:val="28"/>
        </w:rPr>
        <w:t xml:space="preserve"> официальном сайте муниципального образования  Надеждинский сельсовет</w:t>
      </w:r>
      <w:r w:rsidRPr="002A594A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2A594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A594A">
        <w:rPr>
          <w:sz w:val="28"/>
          <w:szCs w:val="28"/>
        </w:rPr>
        <w:t>.</w:t>
      </w:r>
    </w:p>
    <w:p w:rsidR="00743D59" w:rsidRPr="002A594A" w:rsidRDefault="00743D59" w:rsidP="00743D59">
      <w:pPr>
        <w:pStyle w:val="ConsPlusNormal"/>
        <w:spacing w:before="220"/>
        <w:ind w:left="360" w:firstLine="180"/>
        <w:jc w:val="both"/>
        <w:rPr>
          <w:sz w:val="28"/>
          <w:szCs w:val="28"/>
        </w:rPr>
      </w:pPr>
    </w:p>
    <w:p w:rsidR="00743D59" w:rsidRPr="002A594A" w:rsidRDefault="00743D59" w:rsidP="00743D59">
      <w:pPr>
        <w:ind w:left="360" w:firstLine="180"/>
        <w:jc w:val="both"/>
        <w:rPr>
          <w:sz w:val="28"/>
          <w:szCs w:val="28"/>
        </w:rPr>
      </w:pPr>
      <w:r w:rsidRPr="002A594A">
        <w:rPr>
          <w:sz w:val="28"/>
          <w:szCs w:val="28"/>
        </w:rPr>
        <w:lastRenderedPageBreak/>
        <w:t>3. Контроль за исполнением данного решения возложить на постоянную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</w:t>
      </w:r>
      <w:r>
        <w:rPr>
          <w:sz w:val="28"/>
          <w:szCs w:val="28"/>
        </w:rPr>
        <w:t xml:space="preserve"> военнослужащих (Хакимову С.Я.</w:t>
      </w:r>
      <w:r w:rsidRPr="002A594A">
        <w:rPr>
          <w:sz w:val="28"/>
          <w:szCs w:val="28"/>
        </w:rPr>
        <w:t>)</w:t>
      </w:r>
    </w:p>
    <w:p w:rsidR="00743D59" w:rsidRPr="002A594A" w:rsidRDefault="00743D59" w:rsidP="00743D59">
      <w:pPr>
        <w:pStyle w:val="ConsPlusNormal"/>
        <w:ind w:left="360" w:firstLine="180"/>
        <w:jc w:val="both"/>
        <w:rPr>
          <w:sz w:val="28"/>
          <w:szCs w:val="28"/>
        </w:rPr>
      </w:pPr>
    </w:p>
    <w:p w:rsidR="00743D59" w:rsidRPr="002A594A" w:rsidRDefault="00743D59" w:rsidP="00743D59">
      <w:pPr>
        <w:pStyle w:val="ConsPlusNormal"/>
        <w:ind w:left="360" w:firstLine="180"/>
        <w:jc w:val="both"/>
        <w:rPr>
          <w:sz w:val="28"/>
          <w:szCs w:val="28"/>
        </w:rPr>
      </w:pPr>
    </w:p>
    <w:p w:rsidR="00743D59" w:rsidRPr="002A594A" w:rsidRDefault="00743D59" w:rsidP="00743D59">
      <w:pPr>
        <w:pStyle w:val="ConsPlusNormal"/>
        <w:ind w:left="360" w:firstLine="180"/>
        <w:jc w:val="both"/>
        <w:rPr>
          <w:sz w:val="28"/>
          <w:szCs w:val="28"/>
        </w:rPr>
      </w:pPr>
    </w:p>
    <w:p w:rsidR="00743D59" w:rsidRDefault="00743D59" w:rsidP="00743D59">
      <w:pPr>
        <w:pStyle w:val="ConsPlusNormal"/>
        <w:ind w:left="360" w:firstLine="180"/>
        <w:jc w:val="both"/>
        <w:rPr>
          <w:sz w:val="28"/>
          <w:szCs w:val="28"/>
        </w:rPr>
      </w:pPr>
      <w:r w:rsidRPr="002A594A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743D59" w:rsidRPr="002A594A" w:rsidRDefault="00743D59" w:rsidP="00743D59">
      <w:pPr>
        <w:pStyle w:val="ConsPlusNormal"/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Надеждинского </w:t>
      </w:r>
      <w:r w:rsidRPr="002A594A">
        <w:rPr>
          <w:sz w:val="28"/>
          <w:szCs w:val="28"/>
        </w:rPr>
        <w:t>сельсовета,</w:t>
      </w:r>
    </w:p>
    <w:p w:rsidR="00743D59" w:rsidRDefault="00743D59" w:rsidP="00743D59">
      <w:pPr>
        <w:pStyle w:val="ConsPlusNormal"/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A594A">
        <w:rPr>
          <w:sz w:val="28"/>
          <w:szCs w:val="28"/>
        </w:rPr>
        <w:t>редседатель Совета депутатов</w:t>
      </w:r>
      <w:r w:rsidRPr="002A594A">
        <w:rPr>
          <w:sz w:val="28"/>
          <w:szCs w:val="28"/>
        </w:rPr>
        <w:tab/>
      </w:r>
    </w:p>
    <w:p w:rsidR="00743D59" w:rsidRPr="002A594A" w:rsidRDefault="00743D59" w:rsidP="00743D59">
      <w:pPr>
        <w:pStyle w:val="ConsPlusNormal"/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Надеждинского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Тимко О.А.</w:t>
      </w:r>
    </w:p>
    <w:p w:rsidR="00743D59" w:rsidRPr="002A594A" w:rsidRDefault="00743D59" w:rsidP="00743D59">
      <w:pPr>
        <w:pStyle w:val="ConsPlusNormal"/>
        <w:ind w:left="360" w:firstLine="180"/>
        <w:jc w:val="both"/>
        <w:rPr>
          <w:sz w:val="28"/>
          <w:szCs w:val="28"/>
        </w:rPr>
      </w:pPr>
    </w:p>
    <w:p w:rsidR="00743D59" w:rsidRPr="002A594A" w:rsidRDefault="00743D59" w:rsidP="00743D59">
      <w:pPr>
        <w:pStyle w:val="ConsPlusNormal"/>
        <w:ind w:left="360" w:firstLine="180"/>
        <w:jc w:val="both"/>
        <w:rPr>
          <w:sz w:val="28"/>
          <w:szCs w:val="28"/>
        </w:rPr>
      </w:pPr>
    </w:p>
    <w:p w:rsidR="00743D59" w:rsidRPr="002A594A" w:rsidRDefault="00743D59" w:rsidP="00743D59">
      <w:pPr>
        <w:pStyle w:val="ConsPlusNormal"/>
        <w:ind w:left="360" w:firstLine="180"/>
        <w:jc w:val="both"/>
        <w:rPr>
          <w:sz w:val="28"/>
          <w:szCs w:val="28"/>
        </w:rPr>
      </w:pPr>
      <w:r w:rsidRPr="002A594A">
        <w:rPr>
          <w:sz w:val="28"/>
          <w:szCs w:val="28"/>
        </w:rPr>
        <w:t>Раз</w:t>
      </w:r>
      <w:r>
        <w:rPr>
          <w:sz w:val="28"/>
          <w:szCs w:val="28"/>
        </w:rPr>
        <w:t>ослано: администрации района, постоянной комиссии, старосте</w:t>
      </w:r>
      <w:r w:rsidRPr="002A594A">
        <w:rPr>
          <w:sz w:val="28"/>
          <w:szCs w:val="28"/>
        </w:rPr>
        <w:t>, руководителям предприятий, учреждений сельсовета, места для обнародования, прокуратуре района, в дело</w:t>
      </w:r>
      <w:r>
        <w:rPr>
          <w:sz w:val="28"/>
          <w:szCs w:val="28"/>
        </w:rPr>
        <w:t>.</w:t>
      </w:r>
      <w:r w:rsidRPr="002A594A">
        <w:rPr>
          <w:sz w:val="28"/>
          <w:szCs w:val="28"/>
        </w:rPr>
        <w:tab/>
      </w:r>
      <w:r w:rsidRPr="002A594A">
        <w:rPr>
          <w:sz w:val="28"/>
          <w:szCs w:val="28"/>
        </w:rPr>
        <w:tab/>
      </w:r>
      <w:r w:rsidRPr="002A594A">
        <w:rPr>
          <w:sz w:val="28"/>
          <w:szCs w:val="28"/>
        </w:rPr>
        <w:tab/>
      </w:r>
      <w:r w:rsidRPr="002A594A">
        <w:rPr>
          <w:sz w:val="28"/>
          <w:szCs w:val="28"/>
        </w:rPr>
        <w:tab/>
      </w:r>
      <w:r w:rsidRPr="002A594A">
        <w:rPr>
          <w:sz w:val="28"/>
          <w:szCs w:val="28"/>
        </w:rPr>
        <w:tab/>
      </w:r>
    </w:p>
    <w:p w:rsidR="00743D59" w:rsidRPr="002A594A" w:rsidRDefault="00743D59" w:rsidP="00743D59">
      <w:pPr>
        <w:pStyle w:val="ConsPlusNormal"/>
        <w:ind w:left="360" w:firstLine="180"/>
        <w:jc w:val="both"/>
        <w:rPr>
          <w:sz w:val="28"/>
          <w:szCs w:val="28"/>
        </w:rPr>
      </w:pPr>
    </w:p>
    <w:p w:rsidR="00743D59" w:rsidRPr="002A594A" w:rsidRDefault="00743D59" w:rsidP="00743D59">
      <w:pPr>
        <w:pStyle w:val="ConsPlusNormal"/>
        <w:ind w:left="360" w:firstLine="180"/>
        <w:jc w:val="both"/>
        <w:rPr>
          <w:sz w:val="28"/>
          <w:szCs w:val="28"/>
        </w:rPr>
      </w:pPr>
    </w:p>
    <w:p w:rsidR="00743D59" w:rsidRPr="002A594A" w:rsidRDefault="00743D59" w:rsidP="00743D59">
      <w:pPr>
        <w:ind w:left="360" w:firstLine="180"/>
        <w:jc w:val="both"/>
        <w:rPr>
          <w:sz w:val="28"/>
          <w:szCs w:val="28"/>
        </w:rPr>
      </w:pPr>
      <w:r w:rsidRPr="002A594A">
        <w:rPr>
          <w:sz w:val="28"/>
          <w:szCs w:val="28"/>
        </w:rPr>
        <w:t xml:space="preserve">                                                                        </w:t>
      </w:r>
    </w:p>
    <w:p w:rsidR="00743D59" w:rsidRPr="002A594A" w:rsidRDefault="00743D59" w:rsidP="00743D59">
      <w:pPr>
        <w:ind w:left="360" w:firstLine="180"/>
        <w:jc w:val="both"/>
        <w:rPr>
          <w:b/>
          <w:sz w:val="28"/>
          <w:szCs w:val="28"/>
        </w:rPr>
      </w:pPr>
    </w:p>
    <w:p w:rsidR="00743D59" w:rsidRPr="002A594A" w:rsidRDefault="00743D59" w:rsidP="00743D59">
      <w:pPr>
        <w:ind w:left="360" w:firstLine="180"/>
        <w:jc w:val="both"/>
        <w:rPr>
          <w:b/>
          <w:sz w:val="28"/>
          <w:szCs w:val="28"/>
        </w:rPr>
      </w:pPr>
    </w:p>
    <w:p w:rsidR="00743D59" w:rsidRPr="002A594A" w:rsidRDefault="00743D59" w:rsidP="00743D59">
      <w:pPr>
        <w:ind w:left="360" w:firstLine="180"/>
        <w:jc w:val="both"/>
        <w:rPr>
          <w:b/>
          <w:sz w:val="28"/>
          <w:szCs w:val="28"/>
        </w:rPr>
      </w:pPr>
    </w:p>
    <w:p w:rsidR="00743D59" w:rsidRPr="002A594A" w:rsidRDefault="00743D59" w:rsidP="00743D59">
      <w:pPr>
        <w:ind w:left="360" w:firstLine="180"/>
        <w:jc w:val="both"/>
        <w:rPr>
          <w:b/>
          <w:sz w:val="28"/>
          <w:szCs w:val="28"/>
        </w:rPr>
      </w:pPr>
    </w:p>
    <w:p w:rsidR="00743D59" w:rsidRPr="002A594A" w:rsidRDefault="00743D59" w:rsidP="00743D59">
      <w:pPr>
        <w:ind w:left="360" w:firstLine="180"/>
        <w:jc w:val="both"/>
        <w:rPr>
          <w:b/>
          <w:sz w:val="28"/>
          <w:szCs w:val="28"/>
        </w:rPr>
      </w:pPr>
    </w:p>
    <w:p w:rsidR="00743D59" w:rsidRPr="002A594A" w:rsidRDefault="00743D59" w:rsidP="00743D59">
      <w:pPr>
        <w:ind w:left="360" w:firstLine="180"/>
        <w:jc w:val="both"/>
        <w:rPr>
          <w:b/>
          <w:sz w:val="28"/>
          <w:szCs w:val="28"/>
        </w:rPr>
      </w:pPr>
    </w:p>
    <w:p w:rsidR="00743D59" w:rsidRPr="002A594A" w:rsidRDefault="00743D59" w:rsidP="00743D59">
      <w:pPr>
        <w:ind w:left="360" w:firstLine="180"/>
        <w:jc w:val="both"/>
        <w:rPr>
          <w:b/>
          <w:sz w:val="28"/>
          <w:szCs w:val="28"/>
        </w:rPr>
      </w:pPr>
    </w:p>
    <w:p w:rsidR="00743D59" w:rsidRPr="002A594A" w:rsidRDefault="00743D59" w:rsidP="00743D59">
      <w:pPr>
        <w:ind w:left="360" w:firstLine="180"/>
        <w:jc w:val="both"/>
        <w:rPr>
          <w:b/>
          <w:sz w:val="28"/>
          <w:szCs w:val="28"/>
        </w:rPr>
      </w:pPr>
    </w:p>
    <w:p w:rsidR="00743D59" w:rsidRPr="002A594A" w:rsidRDefault="00743D59" w:rsidP="00743D59">
      <w:pPr>
        <w:ind w:left="360" w:firstLine="180"/>
        <w:jc w:val="both"/>
        <w:rPr>
          <w:b/>
          <w:sz w:val="28"/>
          <w:szCs w:val="28"/>
        </w:rPr>
      </w:pPr>
    </w:p>
    <w:p w:rsidR="00743D59" w:rsidRPr="002A594A" w:rsidRDefault="00743D59" w:rsidP="00743D59">
      <w:pPr>
        <w:ind w:left="360" w:firstLine="180"/>
        <w:jc w:val="both"/>
        <w:rPr>
          <w:b/>
          <w:sz w:val="28"/>
          <w:szCs w:val="28"/>
        </w:rPr>
      </w:pPr>
    </w:p>
    <w:p w:rsidR="00743D59" w:rsidRPr="002A594A" w:rsidRDefault="00743D59" w:rsidP="00743D59">
      <w:pPr>
        <w:ind w:left="360" w:firstLine="180"/>
        <w:jc w:val="both"/>
        <w:rPr>
          <w:b/>
          <w:sz w:val="28"/>
          <w:szCs w:val="28"/>
        </w:rPr>
      </w:pPr>
    </w:p>
    <w:p w:rsidR="00743D59" w:rsidRPr="002A594A" w:rsidRDefault="00743D59" w:rsidP="00743D59">
      <w:pPr>
        <w:ind w:left="360" w:firstLine="180"/>
        <w:jc w:val="both"/>
        <w:rPr>
          <w:b/>
          <w:sz w:val="28"/>
          <w:szCs w:val="28"/>
        </w:rPr>
      </w:pPr>
    </w:p>
    <w:p w:rsidR="00743D59" w:rsidRPr="002A594A" w:rsidRDefault="00743D59" w:rsidP="00743D59">
      <w:pPr>
        <w:ind w:left="360" w:firstLine="180"/>
        <w:jc w:val="both"/>
        <w:rPr>
          <w:b/>
          <w:sz w:val="28"/>
          <w:szCs w:val="28"/>
        </w:rPr>
      </w:pPr>
    </w:p>
    <w:p w:rsidR="00743D59" w:rsidRPr="002A594A" w:rsidRDefault="00743D59" w:rsidP="00743D59">
      <w:pPr>
        <w:ind w:left="360" w:firstLine="180"/>
        <w:jc w:val="both"/>
        <w:rPr>
          <w:b/>
          <w:sz w:val="28"/>
          <w:szCs w:val="28"/>
        </w:rPr>
      </w:pPr>
    </w:p>
    <w:p w:rsidR="00743D59" w:rsidRPr="002A594A" w:rsidRDefault="00743D59" w:rsidP="00743D59">
      <w:pPr>
        <w:ind w:left="360" w:firstLine="180"/>
        <w:jc w:val="both"/>
        <w:rPr>
          <w:b/>
          <w:sz w:val="28"/>
          <w:szCs w:val="28"/>
        </w:rPr>
      </w:pPr>
    </w:p>
    <w:p w:rsidR="00743D59" w:rsidRPr="002A594A" w:rsidRDefault="00743D59" w:rsidP="00743D59">
      <w:pPr>
        <w:ind w:left="360" w:firstLine="180"/>
        <w:jc w:val="both"/>
        <w:rPr>
          <w:b/>
          <w:sz w:val="28"/>
          <w:szCs w:val="28"/>
        </w:rPr>
      </w:pPr>
    </w:p>
    <w:p w:rsidR="00743D59" w:rsidRPr="002A594A" w:rsidRDefault="00743D59" w:rsidP="00743D59">
      <w:pPr>
        <w:ind w:left="360" w:firstLine="180"/>
        <w:jc w:val="both"/>
        <w:rPr>
          <w:b/>
          <w:sz w:val="28"/>
          <w:szCs w:val="28"/>
        </w:rPr>
      </w:pPr>
    </w:p>
    <w:p w:rsidR="00743D59" w:rsidRPr="002A594A" w:rsidRDefault="00743D59" w:rsidP="00743D59">
      <w:pPr>
        <w:ind w:left="360" w:firstLine="180"/>
        <w:jc w:val="both"/>
        <w:rPr>
          <w:b/>
          <w:sz w:val="28"/>
          <w:szCs w:val="28"/>
        </w:rPr>
      </w:pPr>
    </w:p>
    <w:p w:rsidR="00743D59" w:rsidRPr="002A594A" w:rsidRDefault="00743D59" w:rsidP="00743D59">
      <w:pPr>
        <w:ind w:left="360" w:firstLine="180"/>
        <w:jc w:val="both"/>
        <w:rPr>
          <w:b/>
          <w:sz w:val="28"/>
          <w:szCs w:val="28"/>
        </w:rPr>
      </w:pPr>
    </w:p>
    <w:p w:rsidR="00743D59" w:rsidRPr="002A594A" w:rsidRDefault="00743D59" w:rsidP="00743D59">
      <w:pPr>
        <w:ind w:left="360" w:firstLine="180"/>
        <w:jc w:val="both"/>
        <w:rPr>
          <w:b/>
          <w:sz w:val="28"/>
          <w:szCs w:val="28"/>
        </w:rPr>
      </w:pPr>
    </w:p>
    <w:p w:rsidR="00743D59" w:rsidRPr="002A594A" w:rsidRDefault="00743D59" w:rsidP="00743D59">
      <w:pPr>
        <w:ind w:left="360" w:firstLine="180"/>
        <w:jc w:val="both"/>
        <w:rPr>
          <w:b/>
          <w:sz w:val="28"/>
          <w:szCs w:val="28"/>
        </w:rPr>
      </w:pPr>
    </w:p>
    <w:p w:rsidR="00743D59" w:rsidRPr="002A594A" w:rsidRDefault="00743D59" w:rsidP="00743D59">
      <w:pPr>
        <w:ind w:left="360" w:firstLine="180"/>
        <w:jc w:val="both"/>
        <w:rPr>
          <w:b/>
          <w:sz w:val="28"/>
          <w:szCs w:val="28"/>
        </w:rPr>
      </w:pPr>
    </w:p>
    <w:p w:rsidR="00743D59" w:rsidRPr="002A594A" w:rsidRDefault="00743D59" w:rsidP="00743D59">
      <w:pPr>
        <w:ind w:left="360" w:firstLine="180"/>
        <w:jc w:val="both"/>
        <w:rPr>
          <w:b/>
          <w:sz w:val="28"/>
          <w:szCs w:val="28"/>
        </w:rPr>
      </w:pPr>
    </w:p>
    <w:p w:rsidR="00743D59" w:rsidRPr="002A594A" w:rsidRDefault="00743D59" w:rsidP="00743D59">
      <w:pPr>
        <w:jc w:val="both"/>
        <w:rPr>
          <w:b/>
          <w:sz w:val="28"/>
          <w:szCs w:val="28"/>
        </w:rPr>
      </w:pPr>
    </w:p>
    <w:p w:rsidR="00743D59" w:rsidRPr="002A594A" w:rsidRDefault="00743D59" w:rsidP="00743D59">
      <w:pPr>
        <w:ind w:left="360" w:firstLine="180"/>
        <w:jc w:val="both"/>
        <w:rPr>
          <w:b/>
          <w:sz w:val="28"/>
          <w:szCs w:val="28"/>
        </w:rPr>
      </w:pPr>
    </w:p>
    <w:p w:rsidR="00743D59" w:rsidRPr="002A594A" w:rsidRDefault="00743D59" w:rsidP="00743D59">
      <w:pPr>
        <w:ind w:left="360" w:firstLine="180"/>
        <w:jc w:val="right"/>
        <w:rPr>
          <w:sz w:val="28"/>
          <w:szCs w:val="28"/>
        </w:rPr>
      </w:pPr>
      <w:bookmarkStart w:id="1" w:name="_Toc58140429"/>
      <w:r w:rsidRPr="002A594A">
        <w:rPr>
          <w:sz w:val="28"/>
          <w:szCs w:val="28"/>
        </w:rPr>
        <w:lastRenderedPageBreak/>
        <w:t>Приложение</w:t>
      </w:r>
    </w:p>
    <w:p w:rsidR="00743D59" w:rsidRPr="002A594A" w:rsidRDefault="00743D59" w:rsidP="00743D59">
      <w:pPr>
        <w:ind w:left="360" w:firstLine="180"/>
        <w:jc w:val="right"/>
        <w:rPr>
          <w:sz w:val="28"/>
          <w:szCs w:val="28"/>
        </w:rPr>
      </w:pPr>
      <w:r w:rsidRPr="002A594A">
        <w:rPr>
          <w:sz w:val="28"/>
          <w:szCs w:val="28"/>
        </w:rPr>
        <w:t xml:space="preserve">                                                                         к решению Совета депутатов </w:t>
      </w:r>
    </w:p>
    <w:p w:rsidR="00743D59" w:rsidRPr="002A594A" w:rsidRDefault="00743D59" w:rsidP="00743D59">
      <w:pPr>
        <w:ind w:left="360" w:firstLine="180"/>
        <w:jc w:val="right"/>
        <w:rPr>
          <w:sz w:val="28"/>
          <w:szCs w:val="28"/>
        </w:rPr>
      </w:pPr>
      <w:r w:rsidRPr="002A594A">
        <w:rPr>
          <w:sz w:val="28"/>
          <w:szCs w:val="28"/>
        </w:rPr>
        <w:t xml:space="preserve">                                                                           от </w:t>
      </w:r>
      <w:r>
        <w:rPr>
          <w:sz w:val="28"/>
          <w:szCs w:val="28"/>
        </w:rPr>
        <w:t xml:space="preserve"> 18</w:t>
      </w:r>
      <w:r w:rsidRPr="002A594A">
        <w:rPr>
          <w:sz w:val="28"/>
          <w:szCs w:val="28"/>
        </w:rPr>
        <w:t xml:space="preserve"> сентября 2018 года </w:t>
      </w:r>
      <w:r>
        <w:rPr>
          <w:sz w:val="28"/>
          <w:szCs w:val="28"/>
        </w:rPr>
        <w:t>№ 109</w:t>
      </w:r>
    </w:p>
    <w:p w:rsidR="00743D59" w:rsidRPr="002A594A" w:rsidRDefault="00743D59" w:rsidP="00743D59">
      <w:pPr>
        <w:pStyle w:val="1"/>
        <w:spacing w:before="0"/>
        <w:ind w:left="360" w:firstLine="180"/>
        <w:jc w:val="both"/>
      </w:pPr>
    </w:p>
    <w:p w:rsidR="00743D59" w:rsidRPr="002A594A" w:rsidRDefault="00743D59" w:rsidP="00743D59">
      <w:pPr>
        <w:pStyle w:val="1"/>
        <w:spacing w:before="0"/>
        <w:ind w:left="360" w:firstLine="180"/>
        <w:jc w:val="both"/>
      </w:pPr>
    </w:p>
    <w:p w:rsidR="00743D59" w:rsidRPr="002A594A" w:rsidRDefault="00743D59" w:rsidP="00743D59">
      <w:pPr>
        <w:pStyle w:val="1"/>
        <w:spacing w:before="0"/>
        <w:ind w:left="360" w:firstLine="180"/>
        <w:jc w:val="center"/>
      </w:pPr>
      <w:r w:rsidRPr="002A594A">
        <w:t>ПОЛОЖЕНИЕ</w:t>
      </w:r>
    </w:p>
    <w:p w:rsidR="00743D59" w:rsidRPr="002A594A" w:rsidRDefault="00743D59" w:rsidP="00743D59">
      <w:pPr>
        <w:pStyle w:val="1"/>
        <w:spacing w:before="0"/>
        <w:ind w:left="360" w:firstLine="180"/>
        <w:jc w:val="center"/>
      </w:pPr>
      <w:r w:rsidRPr="002A594A">
        <w:t>О СХОДЕ ГРАЖДАН МУНИЦИП</w:t>
      </w:r>
      <w:r>
        <w:t>АЛЬНОГО ОБРАЗОВАНИЯ НАДЕЖДИНСКИЙ</w:t>
      </w:r>
      <w:r w:rsidRPr="002A594A">
        <w:t xml:space="preserve"> СЕЛЬСОВЕТ САРАКТАШСКОГО РАЙОНА ОРЕНБУРГСКОЙ ОБЛАСТИ</w:t>
      </w:r>
    </w:p>
    <w:p w:rsidR="00743D59" w:rsidRPr="002A594A" w:rsidRDefault="00743D59" w:rsidP="00743D59">
      <w:pPr>
        <w:ind w:left="360" w:firstLine="180"/>
        <w:jc w:val="both"/>
        <w:rPr>
          <w:sz w:val="28"/>
          <w:szCs w:val="28"/>
        </w:rPr>
      </w:pPr>
    </w:p>
    <w:p w:rsidR="00743D59" w:rsidRPr="002A594A" w:rsidRDefault="00743D59" w:rsidP="00743D59">
      <w:pPr>
        <w:ind w:left="360" w:firstLine="180"/>
        <w:jc w:val="both"/>
        <w:rPr>
          <w:sz w:val="28"/>
          <w:szCs w:val="28"/>
        </w:rPr>
      </w:pPr>
      <w:r w:rsidRPr="002A594A">
        <w:rPr>
          <w:sz w:val="28"/>
          <w:szCs w:val="28"/>
        </w:rPr>
        <w:t>Настоящее положение регулирует  порядок организации и проведения схода граждан.</w:t>
      </w:r>
    </w:p>
    <w:p w:rsidR="00743D59" w:rsidRPr="002A594A" w:rsidRDefault="00743D59" w:rsidP="00743D59">
      <w:pPr>
        <w:ind w:left="360" w:firstLine="180"/>
        <w:jc w:val="both"/>
        <w:outlineLvl w:val="0"/>
        <w:rPr>
          <w:bCs/>
          <w:sz w:val="28"/>
          <w:szCs w:val="28"/>
        </w:rPr>
      </w:pPr>
      <w:r w:rsidRPr="002A594A">
        <w:rPr>
          <w:sz w:val="28"/>
          <w:szCs w:val="28"/>
        </w:rPr>
        <w:t xml:space="preserve">Действия настоящего  положения не распространяется на сходы граждан, </w:t>
      </w:r>
      <w:r w:rsidRPr="002A594A">
        <w:rPr>
          <w:bCs/>
          <w:sz w:val="28"/>
          <w:szCs w:val="28"/>
        </w:rPr>
        <w:t>осуществляющие полномочия представительного органа муниципального образования.</w:t>
      </w:r>
    </w:p>
    <w:p w:rsidR="00743D59" w:rsidRPr="002A594A" w:rsidRDefault="00743D59" w:rsidP="00743D59">
      <w:pPr>
        <w:ind w:left="360" w:firstLine="180"/>
        <w:jc w:val="both"/>
        <w:rPr>
          <w:sz w:val="28"/>
          <w:szCs w:val="28"/>
        </w:rPr>
      </w:pPr>
    </w:p>
    <w:p w:rsidR="00743D59" w:rsidRPr="00CE204D" w:rsidRDefault="00743D59" w:rsidP="00743D59">
      <w:pPr>
        <w:pStyle w:val="1"/>
        <w:spacing w:before="0"/>
        <w:ind w:left="360" w:firstLine="180"/>
        <w:jc w:val="center"/>
      </w:pPr>
      <w:r w:rsidRPr="00CE204D">
        <w:t>1. Общие положения</w:t>
      </w:r>
      <w:bookmarkStart w:id="2" w:name="_Toc58140430"/>
      <w:bookmarkEnd w:id="1"/>
    </w:p>
    <w:p w:rsidR="00743D59" w:rsidRPr="002A594A" w:rsidRDefault="00743D59" w:rsidP="00743D59">
      <w:pPr>
        <w:pStyle w:val="2"/>
        <w:spacing w:before="0" w:after="0"/>
        <w:ind w:left="360" w:firstLine="180"/>
        <w:rPr>
          <w:rFonts w:ascii="Times New Roman" w:hAnsi="Times New Roman" w:cs="Times New Roman"/>
          <w:i w:val="0"/>
        </w:rPr>
      </w:pPr>
      <w:r w:rsidRPr="002A594A">
        <w:rPr>
          <w:rFonts w:ascii="Times New Roman" w:hAnsi="Times New Roman" w:cs="Times New Roman"/>
          <w:i w:val="0"/>
        </w:rPr>
        <w:t>Статья 1. Сход граждан.</w:t>
      </w:r>
      <w:bookmarkEnd w:id="2"/>
    </w:p>
    <w:p w:rsidR="00743D59" w:rsidRPr="002A594A" w:rsidRDefault="00743D59" w:rsidP="00743D59">
      <w:pPr>
        <w:pStyle w:val="a5"/>
        <w:ind w:left="360" w:firstLine="180"/>
        <w:jc w:val="both"/>
        <w:rPr>
          <w:sz w:val="28"/>
          <w:szCs w:val="28"/>
        </w:rPr>
      </w:pPr>
      <w:r w:rsidRPr="002A594A">
        <w:rPr>
          <w:sz w:val="28"/>
          <w:szCs w:val="28"/>
        </w:rPr>
        <w:t>Сход граждан – форма непосредственного осуществления  населением местного самоуправления в сельском населённом пункте.</w:t>
      </w:r>
    </w:p>
    <w:p w:rsidR="00743D59" w:rsidRPr="002A594A" w:rsidRDefault="00743D59" w:rsidP="00743D59">
      <w:pPr>
        <w:pStyle w:val="a5"/>
        <w:ind w:left="360" w:firstLine="180"/>
        <w:jc w:val="both"/>
        <w:rPr>
          <w:sz w:val="28"/>
          <w:szCs w:val="28"/>
        </w:rPr>
      </w:pPr>
      <w:bookmarkStart w:id="3" w:name="_Toc58140431"/>
    </w:p>
    <w:p w:rsidR="00743D59" w:rsidRPr="002A594A" w:rsidRDefault="00743D59" w:rsidP="00743D59">
      <w:pPr>
        <w:pStyle w:val="a5"/>
        <w:ind w:left="360" w:firstLine="180"/>
        <w:jc w:val="center"/>
        <w:rPr>
          <w:b/>
          <w:sz w:val="28"/>
          <w:szCs w:val="28"/>
        </w:rPr>
      </w:pPr>
      <w:r w:rsidRPr="002A594A">
        <w:rPr>
          <w:b/>
          <w:sz w:val="28"/>
          <w:szCs w:val="28"/>
        </w:rPr>
        <w:t xml:space="preserve">Статья 2.  </w:t>
      </w:r>
      <w:bookmarkStart w:id="4" w:name="_Toc58140432"/>
      <w:bookmarkEnd w:id="3"/>
      <w:r w:rsidRPr="002A594A">
        <w:rPr>
          <w:b/>
          <w:sz w:val="28"/>
          <w:szCs w:val="28"/>
        </w:rPr>
        <w:t xml:space="preserve"> Право граждан на участие в сходе граждан</w:t>
      </w:r>
      <w:bookmarkEnd w:id="4"/>
    </w:p>
    <w:p w:rsidR="00743D59" w:rsidRPr="002A594A" w:rsidRDefault="00743D59" w:rsidP="00743D59">
      <w:pPr>
        <w:pStyle w:val="20"/>
        <w:spacing w:after="0" w:line="240" w:lineRule="auto"/>
        <w:ind w:left="360" w:firstLine="180"/>
        <w:jc w:val="both"/>
        <w:rPr>
          <w:sz w:val="28"/>
          <w:szCs w:val="28"/>
        </w:rPr>
      </w:pPr>
      <w:r w:rsidRPr="002A594A">
        <w:rPr>
          <w:sz w:val="28"/>
          <w:szCs w:val="28"/>
        </w:rPr>
        <w:t xml:space="preserve">1. Граждане Российской Федерации имеют равные права на участие в сходе граждан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 </w:t>
      </w:r>
    </w:p>
    <w:p w:rsidR="00743D59" w:rsidRPr="002A594A" w:rsidRDefault="00743D59" w:rsidP="00743D59">
      <w:pPr>
        <w:ind w:left="360" w:firstLine="180"/>
        <w:jc w:val="both"/>
        <w:rPr>
          <w:sz w:val="28"/>
          <w:szCs w:val="28"/>
        </w:rPr>
      </w:pPr>
      <w:r w:rsidRPr="002A594A">
        <w:rPr>
          <w:sz w:val="28"/>
          <w:szCs w:val="28"/>
        </w:rPr>
        <w:t>Правом участия в сходе граждан обладают граждане, достигшие 18 лет, постоянно либо преимущественно проживающие на соответствующей территории.</w:t>
      </w:r>
    </w:p>
    <w:p w:rsidR="00743D59" w:rsidRPr="002A594A" w:rsidRDefault="00743D59" w:rsidP="00743D59">
      <w:pPr>
        <w:pStyle w:val="a5"/>
        <w:ind w:left="360" w:firstLine="180"/>
        <w:jc w:val="both"/>
        <w:rPr>
          <w:sz w:val="28"/>
          <w:szCs w:val="28"/>
        </w:rPr>
      </w:pPr>
    </w:p>
    <w:p w:rsidR="00743D59" w:rsidRPr="002A594A" w:rsidRDefault="00743D59" w:rsidP="00743D59">
      <w:pPr>
        <w:pStyle w:val="2"/>
        <w:spacing w:before="0" w:after="0"/>
        <w:ind w:left="360" w:firstLine="180"/>
        <w:jc w:val="center"/>
        <w:rPr>
          <w:rFonts w:ascii="Times New Roman" w:hAnsi="Times New Roman" w:cs="Times New Roman"/>
          <w:i w:val="0"/>
        </w:rPr>
      </w:pPr>
      <w:bookmarkStart w:id="5" w:name="_Toc58140433"/>
      <w:r w:rsidRPr="002A594A">
        <w:rPr>
          <w:rFonts w:ascii="Times New Roman" w:hAnsi="Times New Roman" w:cs="Times New Roman"/>
          <w:i w:val="0"/>
        </w:rPr>
        <w:t>Статья 3. Общие принципы проведения схода граждан</w:t>
      </w:r>
      <w:bookmarkEnd w:id="5"/>
    </w:p>
    <w:p w:rsidR="00743D59" w:rsidRPr="002A594A" w:rsidRDefault="00743D59" w:rsidP="00743D59">
      <w:pPr>
        <w:ind w:left="360" w:firstLine="180"/>
        <w:jc w:val="both"/>
        <w:rPr>
          <w:sz w:val="28"/>
          <w:szCs w:val="28"/>
        </w:rPr>
      </w:pPr>
      <w:r w:rsidRPr="002A594A">
        <w:rPr>
          <w:sz w:val="28"/>
          <w:szCs w:val="28"/>
        </w:rPr>
        <w:t xml:space="preserve"> 1. Граждане участвуют на сходах на равных условиях по месту своего проживания. Участие в сходах является добровольным.</w:t>
      </w:r>
    </w:p>
    <w:p w:rsidR="00743D59" w:rsidRPr="002A594A" w:rsidRDefault="00743D59" w:rsidP="00743D59">
      <w:pPr>
        <w:ind w:left="360" w:firstLine="180"/>
        <w:jc w:val="both"/>
        <w:rPr>
          <w:sz w:val="28"/>
          <w:szCs w:val="28"/>
        </w:rPr>
      </w:pPr>
      <w:r w:rsidRPr="002A594A">
        <w:rPr>
          <w:sz w:val="28"/>
          <w:szCs w:val="28"/>
        </w:rPr>
        <w:t>2. Сходы граждан могут быть созваны по мере необходимости, в сроки, установленные уставом муниципального образования.</w:t>
      </w:r>
    </w:p>
    <w:p w:rsidR="00743D59" w:rsidRPr="002A594A" w:rsidRDefault="00743D59" w:rsidP="00743D59">
      <w:pPr>
        <w:ind w:left="360" w:firstLine="180"/>
        <w:jc w:val="both"/>
        <w:rPr>
          <w:sz w:val="28"/>
          <w:szCs w:val="28"/>
        </w:rPr>
      </w:pPr>
      <w:r w:rsidRPr="002A594A">
        <w:rPr>
          <w:sz w:val="28"/>
          <w:szCs w:val="28"/>
        </w:rPr>
        <w:tab/>
      </w:r>
      <w:r w:rsidRPr="002A594A">
        <w:rPr>
          <w:sz w:val="28"/>
          <w:szCs w:val="28"/>
        </w:rPr>
        <w:tab/>
      </w:r>
    </w:p>
    <w:p w:rsidR="00743D59" w:rsidRPr="002A594A" w:rsidRDefault="00743D59" w:rsidP="00743D59">
      <w:pPr>
        <w:ind w:left="360" w:firstLine="180"/>
        <w:outlineLvl w:val="0"/>
        <w:rPr>
          <w:b/>
          <w:sz w:val="28"/>
          <w:szCs w:val="28"/>
        </w:rPr>
      </w:pPr>
      <w:bookmarkStart w:id="6" w:name="_Toc58140434"/>
      <w:r w:rsidRPr="002A594A">
        <w:rPr>
          <w:b/>
          <w:sz w:val="28"/>
          <w:szCs w:val="28"/>
        </w:rPr>
        <w:t>Статья 4. Вопросы, выносимые на обсуждение сходов граждан, не осуществляющих полномочия представительного органа местного самоуправления</w:t>
      </w:r>
    </w:p>
    <w:bookmarkEnd w:id="6"/>
    <w:p w:rsidR="00743D59" w:rsidRPr="002A594A" w:rsidRDefault="00743D59" w:rsidP="00743D59">
      <w:pPr>
        <w:ind w:left="360" w:firstLine="180"/>
        <w:jc w:val="both"/>
        <w:rPr>
          <w:sz w:val="28"/>
          <w:szCs w:val="28"/>
        </w:rPr>
      </w:pPr>
      <w:r w:rsidRPr="002A594A">
        <w:rPr>
          <w:sz w:val="28"/>
          <w:szCs w:val="28"/>
        </w:rPr>
        <w:t>Сход граждан может проводиться по вопросам:</w:t>
      </w:r>
    </w:p>
    <w:p w:rsidR="00743D59" w:rsidRPr="002A594A" w:rsidRDefault="00743D59" w:rsidP="00743D5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60" w:firstLine="180"/>
        <w:jc w:val="both"/>
        <w:textAlignment w:val="baseline"/>
        <w:rPr>
          <w:sz w:val="28"/>
          <w:szCs w:val="28"/>
        </w:rPr>
      </w:pPr>
      <w:r w:rsidRPr="002A594A">
        <w:rPr>
          <w:sz w:val="28"/>
          <w:szCs w:val="28"/>
        </w:rPr>
        <w:lastRenderedPageBreak/>
        <w:t>решения вопроса изменения границ поселения (муниципального района), влекущего отнесение территории населённого пункта к территории другого поселения (муниципального района);</w:t>
      </w:r>
    </w:p>
    <w:p w:rsidR="00743D59" w:rsidRPr="002A594A" w:rsidRDefault="00743D59" w:rsidP="00743D5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60" w:firstLine="180"/>
        <w:jc w:val="both"/>
        <w:textAlignment w:val="baseline"/>
        <w:rPr>
          <w:sz w:val="28"/>
          <w:szCs w:val="28"/>
        </w:rPr>
      </w:pPr>
      <w:r w:rsidRPr="002A594A">
        <w:rPr>
          <w:sz w:val="28"/>
          <w:szCs w:val="28"/>
        </w:rPr>
        <w:t>решения вопроса введения и использования средств самообложения граждан на территории населённого пункта;</w:t>
      </w:r>
    </w:p>
    <w:p w:rsidR="00743D59" w:rsidRPr="002A594A" w:rsidRDefault="00743D59" w:rsidP="00743D5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60" w:firstLine="180"/>
        <w:jc w:val="both"/>
        <w:textAlignment w:val="baseline"/>
        <w:rPr>
          <w:sz w:val="28"/>
          <w:szCs w:val="28"/>
        </w:rPr>
      </w:pPr>
      <w:r w:rsidRPr="002A594A">
        <w:rPr>
          <w:sz w:val="28"/>
          <w:szCs w:val="28"/>
        </w:rPr>
        <w:t>решения вопроса о выдвижении кандидатуры старосты сельского населённого пункта, а также решение вопроса о досрочном прекращении полномочий старосты сельского населённого пункта;</w:t>
      </w:r>
    </w:p>
    <w:p w:rsidR="00743D59" w:rsidRPr="002A594A" w:rsidRDefault="00743D59" w:rsidP="00743D5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60" w:firstLine="180"/>
        <w:jc w:val="both"/>
        <w:textAlignment w:val="baseline"/>
        <w:rPr>
          <w:sz w:val="28"/>
          <w:szCs w:val="28"/>
        </w:rPr>
      </w:pPr>
      <w:r w:rsidRPr="002A594A">
        <w:rPr>
          <w:sz w:val="28"/>
          <w:szCs w:val="28"/>
        </w:rPr>
        <w:t>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743D59" w:rsidRPr="002A594A" w:rsidRDefault="00743D59" w:rsidP="00743D59">
      <w:pPr>
        <w:ind w:left="540"/>
        <w:jc w:val="both"/>
        <w:rPr>
          <w:sz w:val="28"/>
          <w:szCs w:val="28"/>
        </w:rPr>
      </w:pPr>
    </w:p>
    <w:p w:rsidR="00743D59" w:rsidRPr="002A594A" w:rsidRDefault="00743D59" w:rsidP="00743D59">
      <w:pPr>
        <w:ind w:firstLine="540"/>
        <w:rPr>
          <w:b/>
          <w:sz w:val="28"/>
          <w:szCs w:val="28"/>
        </w:rPr>
      </w:pPr>
      <w:r w:rsidRPr="002A594A">
        <w:rPr>
          <w:b/>
          <w:sz w:val="28"/>
          <w:szCs w:val="28"/>
        </w:rPr>
        <w:t>Статья 5. Правомочность схода граждан.</w:t>
      </w:r>
    </w:p>
    <w:p w:rsidR="00743D59" w:rsidRPr="002A594A" w:rsidRDefault="00743D59" w:rsidP="00743D59">
      <w:pPr>
        <w:ind w:firstLine="540"/>
        <w:jc w:val="both"/>
        <w:rPr>
          <w:sz w:val="28"/>
          <w:szCs w:val="28"/>
        </w:rPr>
      </w:pPr>
      <w:bookmarkStart w:id="7" w:name="_Toc58140435"/>
      <w:r w:rsidRPr="002A594A">
        <w:rPr>
          <w:sz w:val="28"/>
          <w:szCs w:val="28"/>
        </w:rPr>
        <w:t>Сход правомочен при участии в нём более половины жителей поселения, обладающих избирательным правом, постоянно или преимущественно проживающих на территории населённого пункта.</w:t>
      </w:r>
    </w:p>
    <w:p w:rsidR="00743D59" w:rsidRPr="002A594A" w:rsidRDefault="00743D59" w:rsidP="00743D59">
      <w:pPr>
        <w:pStyle w:val="2"/>
        <w:spacing w:before="0" w:after="0"/>
        <w:ind w:firstLine="540"/>
        <w:rPr>
          <w:rFonts w:ascii="Times New Roman" w:hAnsi="Times New Roman" w:cs="Times New Roman"/>
          <w:i w:val="0"/>
        </w:rPr>
      </w:pPr>
    </w:p>
    <w:p w:rsidR="00743D59" w:rsidRPr="002A594A" w:rsidRDefault="00743D59" w:rsidP="00743D59">
      <w:pPr>
        <w:pStyle w:val="1"/>
        <w:spacing w:before="0"/>
        <w:ind w:firstLine="540"/>
        <w:jc w:val="center"/>
      </w:pPr>
      <w:bookmarkStart w:id="8" w:name="_Toc58140438"/>
      <w:bookmarkEnd w:id="7"/>
      <w:r w:rsidRPr="002A594A">
        <w:t>2. Порядок созыва и проведения схода граждан</w:t>
      </w:r>
      <w:bookmarkEnd w:id="8"/>
    </w:p>
    <w:p w:rsidR="00743D59" w:rsidRPr="002A594A" w:rsidRDefault="00743D59" w:rsidP="00743D59">
      <w:pPr>
        <w:pStyle w:val="2"/>
        <w:spacing w:before="0" w:after="0"/>
        <w:ind w:firstLine="540"/>
        <w:rPr>
          <w:rFonts w:ascii="Times New Roman" w:hAnsi="Times New Roman" w:cs="Times New Roman"/>
          <w:i w:val="0"/>
        </w:rPr>
      </w:pPr>
      <w:bookmarkStart w:id="9" w:name="_Toc58140439"/>
    </w:p>
    <w:p w:rsidR="00743D59" w:rsidRPr="002A594A" w:rsidRDefault="00743D59" w:rsidP="00743D59">
      <w:pPr>
        <w:pStyle w:val="2"/>
        <w:spacing w:before="0" w:after="0"/>
        <w:ind w:firstLine="540"/>
        <w:rPr>
          <w:rFonts w:ascii="Times New Roman" w:hAnsi="Times New Roman" w:cs="Times New Roman"/>
          <w:i w:val="0"/>
        </w:rPr>
      </w:pPr>
      <w:r w:rsidRPr="002A594A">
        <w:rPr>
          <w:rFonts w:ascii="Times New Roman" w:hAnsi="Times New Roman" w:cs="Times New Roman"/>
          <w:i w:val="0"/>
        </w:rPr>
        <w:t>Статья 7. Инициатива проведения схода граждан</w:t>
      </w:r>
      <w:bookmarkEnd w:id="9"/>
    </w:p>
    <w:p w:rsidR="00743D59" w:rsidRPr="002A594A" w:rsidRDefault="00743D59" w:rsidP="00743D59">
      <w:pPr>
        <w:ind w:left="540"/>
        <w:jc w:val="both"/>
        <w:rPr>
          <w:sz w:val="28"/>
          <w:szCs w:val="28"/>
        </w:rPr>
      </w:pPr>
      <w:r w:rsidRPr="002A594A">
        <w:rPr>
          <w:sz w:val="28"/>
          <w:szCs w:val="28"/>
        </w:rPr>
        <w:t>1. Сход граждан может быть проведён по инициативе:</w:t>
      </w:r>
    </w:p>
    <w:p w:rsidR="00743D59" w:rsidRPr="002A594A" w:rsidRDefault="00743D59" w:rsidP="00743D59">
      <w:pPr>
        <w:ind w:firstLine="540"/>
        <w:jc w:val="both"/>
        <w:rPr>
          <w:sz w:val="28"/>
          <w:szCs w:val="28"/>
        </w:rPr>
      </w:pPr>
      <w:r w:rsidRPr="002A594A">
        <w:rPr>
          <w:sz w:val="28"/>
          <w:szCs w:val="28"/>
        </w:rPr>
        <w:t>органов местного самоуправления,</w:t>
      </w:r>
    </w:p>
    <w:p w:rsidR="00743D59" w:rsidRPr="002A594A" w:rsidRDefault="00743D59" w:rsidP="00743D59">
      <w:pPr>
        <w:ind w:firstLine="540"/>
        <w:jc w:val="both"/>
        <w:rPr>
          <w:sz w:val="28"/>
          <w:szCs w:val="28"/>
        </w:rPr>
      </w:pPr>
      <w:r w:rsidRPr="002A594A">
        <w:rPr>
          <w:sz w:val="28"/>
          <w:szCs w:val="28"/>
        </w:rPr>
        <w:t>граждан, имеющих право на участие в сходе. При этом количество граждан, инициирующих проведение схода, не может быть менее 10 человек,</w:t>
      </w:r>
    </w:p>
    <w:p w:rsidR="00743D59" w:rsidRPr="002A594A" w:rsidRDefault="00743D59" w:rsidP="00743D59">
      <w:pPr>
        <w:ind w:firstLine="540"/>
        <w:jc w:val="both"/>
        <w:rPr>
          <w:sz w:val="28"/>
          <w:szCs w:val="28"/>
        </w:rPr>
      </w:pPr>
      <w:r w:rsidRPr="002A594A">
        <w:rPr>
          <w:sz w:val="28"/>
          <w:szCs w:val="28"/>
        </w:rPr>
        <w:t>органов территориального общественного самоуправления на соответствующей территории муниципального образования.</w:t>
      </w:r>
    </w:p>
    <w:p w:rsidR="00743D59" w:rsidRPr="002A594A" w:rsidRDefault="00743D59" w:rsidP="00743D59">
      <w:pPr>
        <w:ind w:firstLine="540"/>
        <w:jc w:val="both"/>
        <w:rPr>
          <w:sz w:val="28"/>
          <w:szCs w:val="28"/>
        </w:rPr>
      </w:pPr>
      <w:r w:rsidRPr="002A594A">
        <w:rPr>
          <w:sz w:val="28"/>
          <w:szCs w:val="28"/>
        </w:rPr>
        <w:t>2. Ходатайство о проведении схода граждан с указанием вопроса, выносимого на сход, и подписи участников инициативной группы направляются в органы местного самоуправления муниципального образования.</w:t>
      </w:r>
    </w:p>
    <w:p w:rsidR="00743D59" w:rsidRPr="002A594A" w:rsidRDefault="00743D59" w:rsidP="00743D59">
      <w:pPr>
        <w:pStyle w:val="a5"/>
        <w:jc w:val="both"/>
        <w:rPr>
          <w:sz w:val="28"/>
          <w:szCs w:val="28"/>
        </w:rPr>
      </w:pPr>
      <w:r w:rsidRPr="002A594A">
        <w:rPr>
          <w:bCs/>
          <w:iCs/>
          <w:sz w:val="28"/>
          <w:szCs w:val="28"/>
        </w:rPr>
        <w:t>3. Органы местного самоуправления на соответствующей территории обязан назначить сход граждан не позднее двух недель со дня поступления ходатайства с необходимым количеством подписей. Решение о назначении схода граждан, о времени и месте его проведения, а также проект муниципального правового акта и материалы по вопросам, выносимым на сход  граждан,  подлежат обнародованию.</w:t>
      </w:r>
    </w:p>
    <w:p w:rsidR="00743D59" w:rsidRPr="002A594A" w:rsidRDefault="00743D59" w:rsidP="00743D59">
      <w:pPr>
        <w:ind w:firstLine="567"/>
        <w:jc w:val="both"/>
        <w:outlineLvl w:val="0"/>
        <w:rPr>
          <w:sz w:val="28"/>
          <w:szCs w:val="28"/>
        </w:rPr>
      </w:pPr>
      <w:r w:rsidRPr="002A594A">
        <w:rPr>
          <w:sz w:val="28"/>
          <w:szCs w:val="28"/>
        </w:rPr>
        <w:t>4.  Подготовка и проведение схода граждан обеспечивается органами местного самоуправления в соответствии с уставом муниципального образования.</w:t>
      </w:r>
    </w:p>
    <w:p w:rsidR="00743D59" w:rsidRPr="002A594A" w:rsidRDefault="00743D59" w:rsidP="00743D59">
      <w:pPr>
        <w:pStyle w:val="a5"/>
        <w:tabs>
          <w:tab w:val="num" w:pos="-4320"/>
        </w:tabs>
        <w:jc w:val="both"/>
        <w:rPr>
          <w:sz w:val="28"/>
          <w:szCs w:val="28"/>
        </w:rPr>
      </w:pPr>
    </w:p>
    <w:p w:rsidR="00743D59" w:rsidRPr="002A594A" w:rsidRDefault="00743D59" w:rsidP="00743D59">
      <w:pPr>
        <w:ind w:firstLine="540"/>
        <w:jc w:val="both"/>
        <w:outlineLvl w:val="0"/>
        <w:rPr>
          <w:b/>
          <w:bCs/>
          <w:iCs/>
          <w:sz w:val="28"/>
          <w:szCs w:val="28"/>
        </w:rPr>
      </w:pPr>
      <w:bookmarkStart w:id="10" w:name="_Toc58140441"/>
      <w:r w:rsidRPr="002A594A">
        <w:rPr>
          <w:b/>
          <w:bCs/>
          <w:iCs/>
          <w:sz w:val="28"/>
          <w:szCs w:val="28"/>
        </w:rPr>
        <w:t>Статья 8. Порядок проведения схода граждан.</w:t>
      </w:r>
    </w:p>
    <w:p w:rsidR="00743D59" w:rsidRPr="002A594A" w:rsidRDefault="00743D59" w:rsidP="00743D59">
      <w:pPr>
        <w:ind w:firstLine="540"/>
        <w:jc w:val="both"/>
        <w:outlineLvl w:val="0"/>
        <w:rPr>
          <w:bCs/>
          <w:iCs/>
          <w:sz w:val="28"/>
          <w:szCs w:val="28"/>
        </w:rPr>
      </w:pPr>
      <w:r w:rsidRPr="002A594A">
        <w:rPr>
          <w:bCs/>
          <w:iCs/>
          <w:sz w:val="28"/>
          <w:szCs w:val="28"/>
        </w:rPr>
        <w:lastRenderedPageBreak/>
        <w:t xml:space="preserve">1. </w:t>
      </w:r>
      <w:r w:rsidRPr="002A594A">
        <w:rPr>
          <w:sz w:val="28"/>
          <w:szCs w:val="28"/>
        </w:rPr>
        <w:t xml:space="preserve">Перед началом схода  граждан проводится регистрация участников с указанием </w:t>
      </w:r>
      <w:r w:rsidRPr="002A594A">
        <w:rPr>
          <w:bCs/>
          <w:iCs/>
          <w:sz w:val="28"/>
          <w:szCs w:val="28"/>
        </w:rPr>
        <w:t>фамилии, имени, отчества, года рождения, адреса, места жительства.</w:t>
      </w:r>
    </w:p>
    <w:p w:rsidR="00743D59" w:rsidRPr="002A594A" w:rsidRDefault="00743D59" w:rsidP="00743D59">
      <w:pPr>
        <w:ind w:firstLine="540"/>
        <w:jc w:val="both"/>
        <w:outlineLvl w:val="0"/>
        <w:rPr>
          <w:bCs/>
          <w:iCs/>
          <w:sz w:val="28"/>
          <w:szCs w:val="28"/>
        </w:rPr>
      </w:pPr>
      <w:r w:rsidRPr="002A594A">
        <w:rPr>
          <w:bCs/>
          <w:iCs/>
          <w:sz w:val="28"/>
          <w:szCs w:val="28"/>
        </w:rPr>
        <w:t>2. На сходе граждан председательствует глава поселения  или иное лицо, избираемое сходом граждан и избирается секретарь.</w:t>
      </w:r>
    </w:p>
    <w:bookmarkEnd w:id="10"/>
    <w:p w:rsidR="00743D59" w:rsidRPr="002A594A" w:rsidRDefault="00743D59" w:rsidP="00743D59">
      <w:pPr>
        <w:pStyle w:val="a5"/>
        <w:jc w:val="both"/>
        <w:rPr>
          <w:sz w:val="28"/>
          <w:szCs w:val="28"/>
        </w:rPr>
      </w:pPr>
      <w:r w:rsidRPr="002A594A">
        <w:rPr>
          <w:sz w:val="28"/>
          <w:szCs w:val="28"/>
        </w:rPr>
        <w:t>4. Жители поселения, обладающие избирательным правом, участвуют в сходе граждан непосредственно.</w:t>
      </w:r>
    </w:p>
    <w:p w:rsidR="00743D59" w:rsidRPr="002A594A" w:rsidRDefault="00743D59" w:rsidP="00743D59">
      <w:pPr>
        <w:pStyle w:val="a5"/>
        <w:jc w:val="both"/>
        <w:rPr>
          <w:sz w:val="28"/>
          <w:szCs w:val="28"/>
        </w:rPr>
      </w:pPr>
      <w:r w:rsidRPr="002A594A">
        <w:rPr>
          <w:sz w:val="28"/>
          <w:szCs w:val="28"/>
        </w:rPr>
        <w:t>5. Сход граждан открывается председательствующим.</w:t>
      </w:r>
    </w:p>
    <w:p w:rsidR="00743D59" w:rsidRPr="002A594A" w:rsidRDefault="00743D59" w:rsidP="00743D59">
      <w:pPr>
        <w:pStyle w:val="a5"/>
        <w:jc w:val="both"/>
        <w:rPr>
          <w:sz w:val="28"/>
          <w:szCs w:val="28"/>
        </w:rPr>
      </w:pPr>
      <w:r w:rsidRPr="002A594A">
        <w:rPr>
          <w:sz w:val="28"/>
          <w:szCs w:val="28"/>
        </w:rPr>
        <w:t>Председательствующий на сходе граждан, организует проведение схода граждан, поддерживает порядок, предоставляет слово для выступления по обсуждаемым вопросам, осуществляет подсчет голосов, обеспечивает установленный порядок голосования.</w:t>
      </w:r>
    </w:p>
    <w:p w:rsidR="00743D59" w:rsidRPr="002A594A" w:rsidRDefault="00743D59" w:rsidP="00743D59">
      <w:pPr>
        <w:pStyle w:val="a5"/>
        <w:tabs>
          <w:tab w:val="num" w:pos="-4320"/>
        </w:tabs>
        <w:jc w:val="both"/>
        <w:rPr>
          <w:sz w:val="28"/>
          <w:szCs w:val="28"/>
        </w:rPr>
      </w:pPr>
      <w:r w:rsidRPr="002A594A">
        <w:rPr>
          <w:sz w:val="28"/>
          <w:szCs w:val="28"/>
        </w:rPr>
        <w:t>6. На сходе граждан ведется протокол в котором указываются:</w:t>
      </w:r>
    </w:p>
    <w:p w:rsidR="00743D59" w:rsidRPr="002A594A" w:rsidRDefault="00743D59" w:rsidP="00743D59">
      <w:pPr>
        <w:numPr>
          <w:ilvl w:val="0"/>
          <w:numId w:val="1"/>
        </w:numPr>
        <w:tabs>
          <w:tab w:val="clear" w:pos="900"/>
          <w:tab w:val="num" w:pos="-432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 w:val="28"/>
          <w:szCs w:val="28"/>
        </w:rPr>
      </w:pPr>
      <w:r w:rsidRPr="002A594A">
        <w:rPr>
          <w:sz w:val="28"/>
          <w:szCs w:val="28"/>
        </w:rPr>
        <w:t>дата и место проведения схода граждан;</w:t>
      </w:r>
    </w:p>
    <w:p w:rsidR="00743D59" w:rsidRPr="002A594A" w:rsidRDefault="00743D59" w:rsidP="00743D59">
      <w:pPr>
        <w:numPr>
          <w:ilvl w:val="0"/>
          <w:numId w:val="1"/>
        </w:numPr>
        <w:tabs>
          <w:tab w:val="clear" w:pos="900"/>
          <w:tab w:val="num" w:pos="-432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 w:val="28"/>
          <w:szCs w:val="28"/>
        </w:rPr>
      </w:pPr>
      <w:r w:rsidRPr="002A594A">
        <w:rPr>
          <w:sz w:val="28"/>
          <w:szCs w:val="28"/>
        </w:rPr>
        <w:t>общее число граждан, проживающих на соответствующей территории и имеющих право принимать участие в сходе граждан;</w:t>
      </w:r>
    </w:p>
    <w:p w:rsidR="00743D59" w:rsidRPr="002A594A" w:rsidRDefault="00743D59" w:rsidP="00743D59">
      <w:pPr>
        <w:numPr>
          <w:ilvl w:val="0"/>
          <w:numId w:val="1"/>
        </w:numPr>
        <w:tabs>
          <w:tab w:val="clear" w:pos="900"/>
          <w:tab w:val="num" w:pos="-432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 w:val="28"/>
          <w:szCs w:val="28"/>
        </w:rPr>
      </w:pPr>
      <w:r w:rsidRPr="002A594A">
        <w:rPr>
          <w:sz w:val="28"/>
          <w:szCs w:val="28"/>
        </w:rPr>
        <w:t>количество присутствующих;</w:t>
      </w:r>
    </w:p>
    <w:p w:rsidR="00743D59" w:rsidRPr="002A594A" w:rsidRDefault="00743D59" w:rsidP="00743D59">
      <w:pPr>
        <w:numPr>
          <w:ilvl w:val="0"/>
          <w:numId w:val="1"/>
        </w:numPr>
        <w:tabs>
          <w:tab w:val="clear" w:pos="900"/>
          <w:tab w:val="num" w:pos="-432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 w:val="28"/>
          <w:szCs w:val="28"/>
        </w:rPr>
      </w:pPr>
      <w:r w:rsidRPr="002A594A">
        <w:rPr>
          <w:sz w:val="28"/>
          <w:szCs w:val="28"/>
        </w:rPr>
        <w:t>фамилия, имя, отчество председательствующего на сходе граждан, секретаря и членов счетной комиссии схода граждан;</w:t>
      </w:r>
    </w:p>
    <w:p w:rsidR="00743D59" w:rsidRPr="002A594A" w:rsidRDefault="00743D59" w:rsidP="00743D59">
      <w:pPr>
        <w:numPr>
          <w:ilvl w:val="0"/>
          <w:numId w:val="1"/>
        </w:numPr>
        <w:tabs>
          <w:tab w:val="clear" w:pos="900"/>
          <w:tab w:val="num" w:pos="-432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 w:val="28"/>
          <w:szCs w:val="28"/>
        </w:rPr>
      </w:pPr>
      <w:r w:rsidRPr="002A594A">
        <w:rPr>
          <w:sz w:val="28"/>
          <w:szCs w:val="28"/>
        </w:rPr>
        <w:t>повестка дня;</w:t>
      </w:r>
    </w:p>
    <w:p w:rsidR="00743D59" w:rsidRPr="002A594A" w:rsidRDefault="00743D59" w:rsidP="00743D59">
      <w:pPr>
        <w:numPr>
          <w:ilvl w:val="0"/>
          <w:numId w:val="1"/>
        </w:numPr>
        <w:tabs>
          <w:tab w:val="clear" w:pos="900"/>
          <w:tab w:val="num" w:pos="-432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 w:val="28"/>
          <w:szCs w:val="28"/>
        </w:rPr>
      </w:pPr>
      <w:r w:rsidRPr="002A594A">
        <w:rPr>
          <w:sz w:val="28"/>
          <w:szCs w:val="28"/>
        </w:rPr>
        <w:t>краткое содержание выступлений;</w:t>
      </w:r>
    </w:p>
    <w:p w:rsidR="00743D59" w:rsidRPr="002A594A" w:rsidRDefault="00743D59" w:rsidP="00743D59">
      <w:pPr>
        <w:numPr>
          <w:ilvl w:val="0"/>
          <w:numId w:val="1"/>
        </w:numPr>
        <w:tabs>
          <w:tab w:val="clear" w:pos="900"/>
          <w:tab w:val="num" w:pos="-4320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sz w:val="28"/>
          <w:szCs w:val="28"/>
        </w:rPr>
      </w:pPr>
      <w:r w:rsidRPr="002A594A">
        <w:rPr>
          <w:sz w:val="28"/>
          <w:szCs w:val="28"/>
        </w:rPr>
        <w:t>результаты голосования и принятые решения.</w:t>
      </w:r>
    </w:p>
    <w:p w:rsidR="00743D59" w:rsidRPr="002A594A" w:rsidRDefault="00743D59" w:rsidP="00743D59">
      <w:pPr>
        <w:pStyle w:val="a5"/>
        <w:jc w:val="both"/>
        <w:rPr>
          <w:sz w:val="28"/>
          <w:szCs w:val="28"/>
        </w:rPr>
      </w:pPr>
      <w:r w:rsidRPr="002A594A">
        <w:rPr>
          <w:sz w:val="28"/>
          <w:szCs w:val="28"/>
        </w:rPr>
        <w:t xml:space="preserve">7. Секретарь схода граждан ведет протокол схода граждан, обеспечивает достоверность отраженных в нем сведений. </w:t>
      </w:r>
    </w:p>
    <w:p w:rsidR="00743D59" w:rsidRPr="002A594A" w:rsidRDefault="00743D59" w:rsidP="00743D59">
      <w:pPr>
        <w:pStyle w:val="a5"/>
        <w:ind w:firstLine="539"/>
        <w:jc w:val="both"/>
        <w:rPr>
          <w:sz w:val="28"/>
          <w:szCs w:val="28"/>
        </w:rPr>
      </w:pPr>
      <w:r w:rsidRPr="002A594A">
        <w:rPr>
          <w:sz w:val="28"/>
          <w:szCs w:val="28"/>
        </w:rPr>
        <w:t>8. 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743D59" w:rsidRPr="002A594A" w:rsidRDefault="00743D59" w:rsidP="00743D59">
      <w:pPr>
        <w:ind w:firstLine="539"/>
        <w:jc w:val="both"/>
        <w:rPr>
          <w:sz w:val="28"/>
          <w:szCs w:val="28"/>
        </w:rPr>
      </w:pPr>
      <w:r w:rsidRPr="002A594A">
        <w:rPr>
          <w:sz w:val="28"/>
          <w:szCs w:val="28"/>
        </w:rPr>
        <w:t>9. Протокол собрания (схода) граждан в недельный срок после собрания (схода) передается для хранения в соответствующий орган местного самоуправления или орган территориального общественного самоуправления.</w:t>
      </w:r>
    </w:p>
    <w:p w:rsidR="00743D59" w:rsidRPr="002A594A" w:rsidRDefault="00743D59" w:rsidP="00743D59">
      <w:pPr>
        <w:pStyle w:val="a5"/>
        <w:jc w:val="both"/>
        <w:rPr>
          <w:sz w:val="28"/>
          <w:szCs w:val="28"/>
        </w:rPr>
      </w:pPr>
    </w:p>
    <w:p w:rsidR="00743D59" w:rsidRPr="002A594A" w:rsidRDefault="00743D59" w:rsidP="00743D59">
      <w:pPr>
        <w:pStyle w:val="2"/>
        <w:spacing w:before="0" w:after="0"/>
        <w:ind w:firstLine="540"/>
        <w:rPr>
          <w:rFonts w:ascii="Times New Roman" w:hAnsi="Times New Roman" w:cs="Times New Roman"/>
          <w:i w:val="0"/>
        </w:rPr>
      </w:pPr>
      <w:bookmarkStart w:id="11" w:name="_Toc58140436"/>
      <w:r w:rsidRPr="002A594A">
        <w:rPr>
          <w:rFonts w:ascii="Times New Roman" w:hAnsi="Times New Roman" w:cs="Times New Roman"/>
          <w:i w:val="0"/>
        </w:rPr>
        <w:t>Статья 9. Решения схода граждан</w:t>
      </w:r>
      <w:bookmarkEnd w:id="11"/>
      <w:r w:rsidRPr="002A594A">
        <w:rPr>
          <w:rFonts w:ascii="Times New Roman" w:hAnsi="Times New Roman" w:cs="Times New Roman"/>
          <w:i w:val="0"/>
        </w:rPr>
        <w:t>.</w:t>
      </w:r>
    </w:p>
    <w:p w:rsidR="00743D59" w:rsidRPr="002A594A" w:rsidRDefault="00743D59" w:rsidP="00743D59">
      <w:pPr>
        <w:pStyle w:val="a5"/>
        <w:jc w:val="both"/>
        <w:rPr>
          <w:sz w:val="28"/>
          <w:szCs w:val="28"/>
        </w:rPr>
      </w:pPr>
      <w:r w:rsidRPr="002A594A">
        <w:rPr>
          <w:sz w:val="28"/>
          <w:szCs w:val="28"/>
        </w:rPr>
        <w:t>1. Решение схода граждан считается принятым, если за него проголосовало более половины участников схода граждан.</w:t>
      </w:r>
    </w:p>
    <w:p w:rsidR="00743D59" w:rsidRPr="002A594A" w:rsidRDefault="00743D59" w:rsidP="00743D59">
      <w:pPr>
        <w:pStyle w:val="a5"/>
        <w:jc w:val="both"/>
        <w:rPr>
          <w:sz w:val="28"/>
          <w:szCs w:val="28"/>
        </w:rPr>
      </w:pPr>
      <w:r w:rsidRPr="002A594A">
        <w:rPr>
          <w:sz w:val="28"/>
          <w:szCs w:val="28"/>
        </w:rPr>
        <w:t>2. Решения, принятые на сходе граждан имеют прямое действие и применяются на всей территории населённого пункта поселения.</w:t>
      </w:r>
    </w:p>
    <w:p w:rsidR="00743D59" w:rsidRPr="002A594A" w:rsidRDefault="00743D59" w:rsidP="00743D59">
      <w:pPr>
        <w:ind w:firstLine="540"/>
        <w:jc w:val="both"/>
        <w:rPr>
          <w:sz w:val="28"/>
          <w:szCs w:val="28"/>
        </w:rPr>
      </w:pPr>
      <w:r w:rsidRPr="002A594A">
        <w:rPr>
          <w:sz w:val="28"/>
          <w:szCs w:val="28"/>
        </w:rPr>
        <w:t xml:space="preserve"> Решения, принятые сходом граждан, не должны противоречить уставу поселения.</w:t>
      </w:r>
    </w:p>
    <w:p w:rsidR="00743D59" w:rsidRPr="002A594A" w:rsidRDefault="00743D59" w:rsidP="00743D59">
      <w:pPr>
        <w:ind w:firstLine="540"/>
        <w:jc w:val="both"/>
        <w:rPr>
          <w:sz w:val="28"/>
          <w:szCs w:val="28"/>
        </w:rPr>
      </w:pPr>
      <w:r w:rsidRPr="002A594A">
        <w:rPr>
          <w:sz w:val="28"/>
          <w:szCs w:val="28"/>
        </w:rPr>
        <w:t xml:space="preserve">3. Органы местного самоуправления и должностные лица местного самоуправления поселения обеспечивают исполнение решений, принятых на сходе граждан. </w:t>
      </w:r>
    </w:p>
    <w:p w:rsidR="00743D59" w:rsidRPr="002A594A" w:rsidRDefault="00743D59" w:rsidP="00743D59">
      <w:pPr>
        <w:ind w:firstLine="540"/>
        <w:jc w:val="both"/>
        <w:rPr>
          <w:sz w:val="28"/>
          <w:szCs w:val="28"/>
        </w:rPr>
      </w:pPr>
      <w:r w:rsidRPr="002A594A">
        <w:rPr>
          <w:sz w:val="28"/>
          <w:szCs w:val="28"/>
        </w:rPr>
        <w:lastRenderedPageBreak/>
        <w:t>4. Решение, принятое на сходе граждан, может быть отменено или изменено путем принятия иного решения на сходе граждан либо признано недействительным в судебном порядке.</w:t>
      </w:r>
    </w:p>
    <w:p w:rsidR="00743D59" w:rsidRPr="002A594A" w:rsidRDefault="00743D59" w:rsidP="00743D5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A594A">
        <w:rPr>
          <w:sz w:val="28"/>
          <w:szCs w:val="28"/>
        </w:rPr>
        <w:t>5. Решения, принятые на сходе граждан, подлежат обнародованию.</w:t>
      </w:r>
    </w:p>
    <w:p w:rsidR="00743D59" w:rsidRPr="002A594A" w:rsidRDefault="00743D59" w:rsidP="00743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A594A">
        <w:rPr>
          <w:sz w:val="28"/>
          <w:szCs w:val="28"/>
        </w:rPr>
        <w:t>6. Решения схода граждан могут быть обжалованы в суд.</w:t>
      </w:r>
    </w:p>
    <w:p w:rsidR="00743D59" w:rsidRPr="002A594A" w:rsidRDefault="00743D59" w:rsidP="00743D59">
      <w:pPr>
        <w:jc w:val="both"/>
        <w:rPr>
          <w:sz w:val="28"/>
          <w:szCs w:val="28"/>
        </w:rPr>
      </w:pPr>
    </w:p>
    <w:p w:rsidR="00743D59" w:rsidRPr="002A594A" w:rsidRDefault="00743D59" w:rsidP="00743D59">
      <w:pPr>
        <w:jc w:val="both"/>
        <w:rPr>
          <w:sz w:val="28"/>
          <w:szCs w:val="28"/>
        </w:rPr>
      </w:pPr>
    </w:p>
    <w:p w:rsidR="00743D59" w:rsidRPr="002A594A" w:rsidRDefault="00743D59" w:rsidP="00743D59">
      <w:pPr>
        <w:jc w:val="both"/>
        <w:rPr>
          <w:sz w:val="28"/>
          <w:szCs w:val="28"/>
        </w:rPr>
      </w:pPr>
    </w:p>
    <w:p w:rsidR="00743D59" w:rsidRDefault="00743D59" w:rsidP="00743D59"/>
    <w:p w:rsidR="00743D59" w:rsidRDefault="00743D59" w:rsidP="00743D59"/>
    <w:p w:rsidR="00743D59" w:rsidRDefault="00743D59" w:rsidP="00743D59"/>
    <w:p w:rsidR="00F02A85" w:rsidRDefault="00F02A85"/>
    <w:sectPr w:rsidR="00F0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27DCD"/>
    <w:multiLevelType w:val="hybridMultilevel"/>
    <w:tmpl w:val="797877B0"/>
    <w:lvl w:ilvl="0" w:tplc="24482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0F715B"/>
    <w:multiLevelType w:val="hybridMultilevel"/>
    <w:tmpl w:val="16B4401E"/>
    <w:lvl w:ilvl="0" w:tplc="244823D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59"/>
    <w:rsid w:val="001E4C09"/>
    <w:rsid w:val="005B41A3"/>
    <w:rsid w:val="007233CE"/>
    <w:rsid w:val="00743D59"/>
    <w:rsid w:val="00AA7BD5"/>
    <w:rsid w:val="00F0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D17FA-B8CB-45E6-A624-DA0C1EA9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D59"/>
  </w:style>
  <w:style w:type="paragraph" w:styleId="1">
    <w:name w:val="heading 1"/>
    <w:basedOn w:val="a"/>
    <w:next w:val="a"/>
    <w:link w:val="10"/>
    <w:qFormat/>
    <w:rsid w:val="00743D59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743D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43D59"/>
    <w:pPr>
      <w:spacing w:before="100" w:beforeAutospacing="1" w:after="100" w:afterAutospacing="1"/>
    </w:pPr>
  </w:style>
  <w:style w:type="character" w:styleId="a4">
    <w:name w:val="Hyperlink"/>
    <w:basedOn w:val="a0"/>
    <w:rsid w:val="00743D59"/>
    <w:rPr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743D59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paragraph" w:customStyle="1" w:styleId="ConsPlusTitle">
    <w:name w:val="ConsPlusTitle"/>
    <w:rsid w:val="00743D59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link w:val="ConsPlusNormal0"/>
    <w:rsid w:val="00743D59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basedOn w:val="a0"/>
    <w:link w:val="ConsPlusNormal"/>
    <w:locked/>
    <w:rsid w:val="00743D59"/>
    <w:rPr>
      <w:sz w:val="24"/>
      <w:lang w:val="ru-RU" w:eastAsia="ru-RU" w:bidi="ar-SA"/>
    </w:rPr>
  </w:style>
  <w:style w:type="paragraph" w:styleId="a5">
    <w:name w:val="Body Text Indent"/>
    <w:basedOn w:val="a"/>
    <w:rsid w:val="00743D59"/>
    <w:pPr>
      <w:spacing w:after="120"/>
      <w:ind w:left="283"/>
    </w:pPr>
  </w:style>
  <w:style w:type="paragraph" w:styleId="20">
    <w:name w:val="Body Text Indent 2"/>
    <w:basedOn w:val="a"/>
    <w:rsid w:val="00743D59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D2803795463B56012A8475FD32C71E221C0E0CA43811E43031F19636C2P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D2803795463B56012A8475FD32C71E221C0E0CA43811E43031F196362EA6831A1329478F991B73CEP9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D2803795463B56012A8475FD32C71E221C0E0CA43811E43031F196362EA6831A1329478F991B73CEP5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file:///C:\&#1044;&#1086;&#1082;&#1091;&#1084;&#1077;&#1085;&#1090;&#1099;\&#1089;&#1072;&#1081;&#1090;&#1099;\&#1053;&#1072;&#1076;&#1077;&#1078;&#1076;&#1080;&#1085;&#1082;&#1072;\&#1057;&#1054;&#1042;&#1045;&#1058;%20&#1044;&#1045;&#1055;&#1059;&#1058;&#1040;&#1058;&#1054;&#1042;\3%20&#1089;&#1086;&#1079;&#1099;&#1074;\24-&#1077;%20&#1079;&#1072;&#1089;&#1077;&#1076;&#1072;&#1085;&#1080;&#1077;\&#1087;&#1088;&#1086;&#1077;&#1082;&#1090;%20&#1088;&#1077;&#1096;&#1077;&#1085;&#1080;&#1103;%20&#1086;%20&#1089;&#1086;&#1073;&#1088;&#1072;&#1085;%20&#1080;%20&#1082;&#1086;&#1085;&#1092;&#1077;&#1088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D2803795463B56012A857BE832C71E22100200AF3F11E43031F19636C2P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Links>
    <vt:vector size="30" baseType="variant">
      <vt:variant>
        <vt:i4>74515479</vt:i4>
      </vt:variant>
      <vt:variant>
        <vt:i4>12</vt:i4>
      </vt:variant>
      <vt:variant>
        <vt:i4>0</vt:i4>
      </vt:variant>
      <vt:variant>
        <vt:i4>5</vt:i4>
      </vt:variant>
      <vt:variant>
        <vt:lpwstr>../СОВЕТ ДЕПУТАТОВ/3 созыв/24-е заседание/проект решения о собран и конфер.docx</vt:lpwstr>
      </vt:variant>
      <vt:variant>
        <vt:lpwstr>P35</vt:lpwstr>
      </vt:variant>
      <vt:variant>
        <vt:i4>524301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consultantplus://offline/ref=73D2803795463B56012A857BE832C71E22100200AF3F11E43031F19636C2PEL</vt:lpwstr>
      </vt:variant>
      <vt:variant>
        <vt:lpwstr/>
      </vt:variant>
      <vt:variant>
        <vt:i4>720988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consultantplus://offline/ref=73D2803795463B56012A8475FD32C71E221C0E0CA43811E43031F19636C2PEL</vt:lpwstr>
      </vt:variant>
      <vt:variant>
        <vt:lpwstr/>
      </vt:variant>
      <vt:variant>
        <vt:i4>6357093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consultantplus://offline/ref=73D2803795463B56012A8475FD32C71E221C0E0CA43811E43031F196362EA6831A1329478F991B73CEP9L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consultantplus://offline/ref=73D2803795463B56012A8475FD32C71E221C0E0CA43811E43031F196362EA6831A1329478F991B73CEP5L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4</cp:revision>
  <dcterms:created xsi:type="dcterms:W3CDTF">2020-02-19T06:39:00Z</dcterms:created>
  <dcterms:modified xsi:type="dcterms:W3CDTF">2020-02-19T06:40:00Z</dcterms:modified>
</cp:coreProperties>
</file>