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17" w:rsidRDefault="007D57B7" w:rsidP="00AA5017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AA5017" w:rsidRDefault="00AA5017" w:rsidP="00AA5017">
      <w:pPr>
        <w:rPr>
          <w:sz w:val="28"/>
          <w:szCs w:val="28"/>
        </w:rPr>
      </w:pP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 xml:space="preserve">СОВЕТ ДЕПУТАТОВ </w:t>
      </w: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>МУНИЦИПАЛЬНОГО ОБРАЗОВАНИЯ</w:t>
      </w:r>
      <w:r w:rsidRPr="007D57B7">
        <w:rPr>
          <w:rFonts w:ascii="Arial" w:hAnsi="Arial" w:cs="Arial"/>
          <w:sz w:val="32"/>
          <w:szCs w:val="32"/>
        </w:rPr>
        <w:t xml:space="preserve"> </w:t>
      </w:r>
      <w:r w:rsidRPr="007D57B7">
        <w:rPr>
          <w:rFonts w:ascii="Arial" w:hAnsi="Arial" w:cs="Arial"/>
          <w:color w:val="000000"/>
          <w:sz w:val="32"/>
          <w:szCs w:val="32"/>
        </w:rPr>
        <w:t>НАДЕЖДИНСКИЙ СЕЛЬСОВЕТ САРАКТАШСКОГО РАЙОНА</w:t>
      </w:r>
      <w:r w:rsidRPr="007D57B7">
        <w:rPr>
          <w:rFonts w:ascii="Arial" w:hAnsi="Arial" w:cs="Arial"/>
          <w:sz w:val="32"/>
          <w:szCs w:val="32"/>
        </w:rPr>
        <w:t xml:space="preserve"> </w:t>
      </w:r>
      <w:r w:rsidRPr="007D57B7">
        <w:rPr>
          <w:rFonts w:ascii="Arial" w:hAnsi="Arial" w:cs="Arial"/>
          <w:color w:val="000000"/>
          <w:sz w:val="32"/>
          <w:szCs w:val="32"/>
        </w:rPr>
        <w:t>ОРЕНБУРГСКОЙ ОБЛАСТИ</w:t>
      </w: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>ТРЕТЬЕГО СОЗЫВА</w:t>
      </w: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>РЕШЕНИЕ</w:t>
      </w: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>Внеочередное сорок девятое  заседания Совета депутатов</w:t>
      </w: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>муниципального образования Надеждинский сельсовет</w:t>
      </w:r>
    </w:p>
    <w:p w:rsidR="007D57B7" w:rsidRDefault="007D57B7" w:rsidP="007D57B7">
      <w:pPr>
        <w:pStyle w:val="a3"/>
        <w:spacing w:after="0"/>
        <w:jc w:val="center"/>
        <w:rPr>
          <w:rFonts w:ascii="Arial" w:hAnsi="Arial" w:cs="Arial"/>
          <w:color w:val="000000"/>
          <w:sz w:val="32"/>
          <w:szCs w:val="32"/>
        </w:rPr>
      </w:pPr>
      <w:r w:rsidRPr="007D57B7">
        <w:rPr>
          <w:rFonts w:ascii="Arial" w:hAnsi="Arial" w:cs="Arial"/>
          <w:color w:val="000000"/>
          <w:sz w:val="32"/>
          <w:szCs w:val="32"/>
        </w:rPr>
        <w:t>третьего созыва</w:t>
      </w:r>
    </w:p>
    <w:p w:rsidR="007D57B7" w:rsidRDefault="007D57B7" w:rsidP="007D57B7">
      <w:pPr>
        <w:pStyle w:val="a3"/>
        <w:spacing w:after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7D57B7" w:rsidRPr="007D57B7" w:rsidRDefault="007D57B7" w:rsidP="007D57B7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7D57B7" w:rsidRDefault="007D57B7" w:rsidP="007D57B7">
      <w:pPr>
        <w:pStyle w:val="ConsNonformat"/>
        <w:widowControl/>
        <w:numPr>
          <w:ilvl w:val="2"/>
          <w:numId w:val="2"/>
        </w:numPr>
        <w:ind w:right="0"/>
        <w:rPr>
          <w:rFonts w:ascii="Arial" w:hAnsi="Arial" w:cs="Arial"/>
          <w:b/>
          <w:sz w:val="28"/>
          <w:szCs w:val="28"/>
        </w:rPr>
      </w:pPr>
      <w:r w:rsidRPr="007D57B7">
        <w:rPr>
          <w:rFonts w:ascii="Arial" w:hAnsi="Arial" w:cs="Arial"/>
          <w:b/>
          <w:sz w:val="28"/>
          <w:szCs w:val="28"/>
        </w:rPr>
        <w:t>№  139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D57B7" w:rsidRPr="007D57B7" w:rsidRDefault="007D57B7" w:rsidP="007D57B7">
      <w:pPr>
        <w:pStyle w:val="ConsNonformat"/>
        <w:widowControl/>
        <w:ind w:left="360" w:righ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</w:p>
    <w:p w:rsidR="007D57B7" w:rsidRDefault="007D57B7" w:rsidP="007D57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57B7" w:rsidRPr="007D57B7" w:rsidRDefault="007D57B7" w:rsidP="007D57B7">
      <w:pPr>
        <w:ind w:right="1"/>
        <w:jc w:val="center"/>
        <w:rPr>
          <w:rFonts w:ascii="Arial" w:hAnsi="Arial" w:cs="Arial"/>
          <w:b/>
          <w:sz w:val="32"/>
          <w:szCs w:val="32"/>
        </w:rPr>
      </w:pPr>
      <w:r w:rsidRPr="007D57B7">
        <w:rPr>
          <w:rFonts w:ascii="Arial" w:hAnsi="Arial" w:cs="Arial"/>
          <w:b/>
          <w:sz w:val="32"/>
          <w:szCs w:val="32"/>
        </w:rPr>
        <w:t>Об утверждении Положения о муниципальном жилищном контроле на территории МО Надеждинский сельсовет Саракташского района Оренбургской области</w:t>
      </w:r>
    </w:p>
    <w:p w:rsidR="007D57B7" w:rsidRPr="007D57B7" w:rsidRDefault="007D57B7" w:rsidP="007D57B7">
      <w:pPr>
        <w:rPr>
          <w:rFonts w:ascii="Arial" w:hAnsi="Arial" w:cs="Arial"/>
        </w:rPr>
      </w:pPr>
    </w:p>
    <w:p w:rsidR="007D57B7" w:rsidRPr="007D57B7" w:rsidRDefault="007D57B7" w:rsidP="007D57B7">
      <w:pPr>
        <w:ind w:firstLine="708"/>
        <w:jc w:val="both"/>
        <w:rPr>
          <w:rFonts w:ascii="Arial" w:hAnsi="Arial" w:cs="Arial"/>
          <w:color w:val="000000"/>
        </w:rPr>
      </w:pPr>
      <w:r w:rsidRPr="007D57B7">
        <w:rPr>
          <w:rFonts w:ascii="Arial" w:hAnsi="Arial" w:cs="Arial"/>
          <w:color w:val="000000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Надеждинского сельсовета, Совет депутатов МО Надеждинский сельсовет РЕШИЛ:</w:t>
      </w:r>
    </w:p>
    <w:p w:rsidR="007D57B7" w:rsidRPr="007D57B7" w:rsidRDefault="007D57B7" w:rsidP="007D57B7">
      <w:pPr>
        <w:tabs>
          <w:tab w:val="left" w:pos="540"/>
        </w:tabs>
        <w:ind w:firstLine="708"/>
        <w:jc w:val="both"/>
        <w:rPr>
          <w:rFonts w:ascii="Arial" w:hAnsi="Arial" w:cs="Arial"/>
          <w:color w:val="000000"/>
        </w:rPr>
      </w:pPr>
    </w:p>
    <w:p w:rsidR="007D57B7" w:rsidRPr="007D57B7" w:rsidRDefault="007D57B7" w:rsidP="007D57B7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Утвердить Положение о муниципальном жилищном контроле на территории МО Надеждинский сельсовет Саракташского района Оренбургской области согласно приложению к настоящему решению.</w:t>
      </w:r>
    </w:p>
    <w:p w:rsidR="007D57B7" w:rsidRPr="007D57B7" w:rsidRDefault="007D57B7" w:rsidP="007D57B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D57B7">
        <w:rPr>
          <w:rFonts w:ascii="Arial" w:hAnsi="Arial" w:cs="Arial"/>
        </w:rPr>
        <w:t>2. Настоящее решение вступает в силу  после обнародования и подлежит размещению на официальном сайте муниципального образования в сети интернет.</w:t>
      </w:r>
    </w:p>
    <w:p w:rsidR="007D57B7" w:rsidRPr="007D57B7" w:rsidRDefault="007D57B7" w:rsidP="007D57B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 xml:space="preserve"> 3. Контроль за исполнением настоящего решения возложить на  комиссию социальную экономического развития (Перегудова М.Н.)</w:t>
      </w:r>
    </w:p>
    <w:p w:rsidR="007D57B7" w:rsidRPr="007D57B7" w:rsidRDefault="007D57B7" w:rsidP="007D57B7">
      <w:pPr>
        <w:rPr>
          <w:rFonts w:ascii="Arial" w:hAnsi="Arial" w:cs="Arial"/>
          <w:color w:val="000000"/>
        </w:rPr>
      </w:pPr>
    </w:p>
    <w:p w:rsidR="007D57B7" w:rsidRPr="007D57B7" w:rsidRDefault="007D57B7" w:rsidP="007D57B7">
      <w:pPr>
        <w:rPr>
          <w:rFonts w:ascii="Arial" w:hAnsi="Arial" w:cs="Arial"/>
          <w:color w:val="000000"/>
        </w:rPr>
      </w:pPr>
      <w:r w:rsidRPr="007D57B7">
        <w:rPr>
          <w:rFonts w:ascii="Arial" w:hAnsi="Arial" w:cs="Arial"/>
          <w:color w:val="000000"/>
        </w:rPr>
        <w:t>Председатель Совета депутатов,</w:t>
      </w:r>
    </w:p>
    <w:p w:rsidR="007D57B7" w:rsidRPr="007D57B7" w:rsidRDefault="007D57B7" w:rsidP="007D57B7">
      <w:pPr>
        <w:pStyle w:val="3"/>
        <w:ind w:left="0"/>
        <w:rPr>
          <w:rFonts w:ascii="Arial" w:hAnsi="Arial" w:cs="Arial"/>
          <w:sz w:val="24"/>
          <w:szCs w:val="24"/>
        </w:rPr>
      </w:pPr>
      <w:r w:rsidRPr="007D57B7">
        <w:rPr>
          <w:rFonts w:ascii="Arial" w:hAnsi="Arial" w:cs="Arial"/>
          <w:sz w:val="24"/>
          <w:szCs w:val="24"/>
        </w:rPr>
        <w:t xml:space="preserve">Глава МО Надеждинский сельсовет                                  О.А.Тимко                                             </w:t>
      </w:r>
    </w:p>
    <w:p w:rsidR="007D57B7" w:rsidRDefault="007D57B7" w:rsidP="007D57B7">
      <w:pPr>
        <w:rPr>
          <w:rFonts w:ascii="Arial" w:hAnsi="Arial" w:cs="Arial"/>
        </w:rPr>
      </w:pPr>
    </w:p>
    <w:p w:rsidR="007D57B7" w:rsidRPr="007D57B7" w:rsidRDefault="007D57B7" w:rsidP="007D57B7">
      <w:pPr>
        <w:rPr>
          <w:rFonts w:ascii="Arial" w:hAnsi="Arial" w:cs="Arial"/>
        </w:rPr>
      </w:pPr>
    </w:p>
    <w:p w:rsidR="007D57B7" w:rsidRPr="007D57B7" w:rsidRDefault="007D57B7" w:rsidP="007D57B7">
      <w:pPr>
        <w:pStyle w:val="a5"/>
        <w:ind w:left="5664"/>
        <w:jc w:val="right"/>
        <w:rPr>
          <w:rFonts w:ascii="Arial" w:hAnsi="Arial" w:cs="Arial"/>
          <w:sz w:val="24"/>
          <w:szCs w:val="24"/>
        </w:rPr>
      </w:pPr>
      <w:r w:rsidRPr="007D57B7">
        <w:rPr>
          <w:rFonts w:ascii="Arial" w:hAnsi="Arial" w:cs="Arial"/>
          <w:sz w:val="24"/>
          <w:szCs w:val="24"/>
        </w:rPr>
        <w:t>Приложение</w:t>
      </w:r>
    </w:p>
    <w:p w:rsidR="007D57B7" w:rsidRPr="007D57B7" w:rsidRDefault="007D57B7" w:rsidP="007D57B7">
      <w:pPr>
        <w:pStyle w:val="a5"/>
        <w:jc w:val="right"/>
        <w:rPr>
          <w:rFonts w:ascii="Arial" w:hAnsi="Arial" w:cs="Arial"/>
          <w:sz w:val="24"/>
          <w:szCs w:val="24"/>
        </w:rPr>
      </w:pPr>
      <w:r w:rsidRPr="007D57B7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депутатов</w:t>
      </w:r>
    </w:p>
    <w:p w:rsidR="007D57B7" w:rsidRPr="007D57B7" w:rsidRDefault="007D57B7" w:rsidP="007D57B7">
      <w:pPr>
        <w:pStyle w:val="a5"/>
        <w:jc w:val="right"/>
        <w:rPr>
          <w:rFonts w:ascii="Arial" w:hAnsi="Arial" w:cs="Arial"/>
          <w:sz w:val="24"/>
          <w:szCs w:val="24"/>
        </w:rPr>
      </w:pPr>
      <w:r w:rsidRPr="007D57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МО Надеждинский сельсовет</w:t>
      </w:r>
    </w:p>
    <w:p w:rsidR="007D57B7" w:rsidRPr="007D57B7" w:rsidRDefault="007D57B7" w:rsidP="007D57B7">
      <w:pPr>
        <w:pStyle w:val="a5"/>
        <w:jc w:val="right"/>
        <w:rPr>
          <w:rFonts w:ascii="Arial" w:hAnsi="Arial" w:cs="Arial"/>
          <w:sz w:val="24"/>
          <w:szCs w:val="24"/>
        </w:rPr>
      </w:pPr>
      <w:r w:rsidRPr="007D57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 06.05.2019 № 139</w:t>
      </w:r>
    </w:p>
    <w:p w:rsidR="00AA5017" w:rsidRDefault="00AA5017" w:rsidP="007D57B7">
      <w:pPr>
        <w:pStyle w:val="ConsPlusNormal"/>
        <w:widowControl/>
        <w:rPr>
          <w:rFonts w:ascii="Arial" w:hAnsi="Arial" w:cs="Arial"/>
          <w:szCs w:val="24"/>
        </w:rPr>
      </w:pPr>
    </w:p>
    <w:p w:rsidR="007D57B7" w:rsidRPr="007D57B7" w:rsidRDefault="007D57B7" w:rsidP="007D57B7">
      <w:pPr>
        <w:pStyle w:val="ConsPlusNormal"/>
        <w:widowControl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sz w:val="32"/>
          <w:szCs w:val="32"/>
        </w:rPr>
        <w:t>ПОЛОЖЕНИЕ</w:t>
      </w:r>
    </w:p>
    <w:p w:rsidR="00AA5017" w:rsidRPr="007D57B7" w:rsidRDefault="00AA5017" w:rsidP="00AA50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sz w:val="32"/>
          <w:szCs w:val="32"/>
        </w:rPr>
        <w:t xml:space="preserve">о муниципальном жилищном контроле на территории </w:t>
      </w:r>
    </w:p>
    <w:p w:rsidR="00AA5017" w:rsidRPr="007D57B7" w:rsidRDefault="00AA5017" w:rsidP="00AA50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sz w:val="32"/>
          <w:szCs w:val="32"/>
        </w:rPr>
        <w:t>МО Надеждинский сельсовет Саракташского района</w:t>
      </w:r>
    </w:p>
    <w:p w:rsidR="00AA5017" w:rsidRPr="007D57B7" w:rsidRDefault="00AA5017" w:rsidP="00AA50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D57B7">
        <w:rPr>
          <w:rFonts w:ascii="Arial" w:hAnsi="Arial" w:cs="Arial"/>
          <w:sz w:val="32"/>
          <w:szCs w:val="32"/>
        </w:rPr>
        <w:t xml:space="preserve"> Оренбургской области</w:t>
      </w:r>
    </w:p>
    <w:p w:rsidR="00AA5017" w:rsidRPr="007D57B7" w:rsidRDefault="00AA5017" w:rsidP="00AA5017">
      <w:pPr>
        <w:pStyle w:val="ConsPlusNormal"/>
        <w:widowControl/>
        <w:jc w:val="center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ConsPlusNormal"/>
        <w:widowControl/>
        <w:outlineLvl w:val="1"/>
        <w:rPr>
          <w:rFonts w:ascii="Arial" w:hAnsi="Arial" w:cs="Arial"/>
          <w:b/>
          <w:szCs w:val="24"/>
        </w:rPr>
      </w:pPr>
      <w:r w:rsidRPr="007D57B7">
        <w:rPr>
          <w:rStyle w:val="a7"/>
          <w:rFonts w:ascii="Arial" w:hAnsi="Arial" w:cs="Arial"/>
          <w:szCs w:val="24"/>
        </w:rPr>
        <w:t>Статья</w:t>
      </w:r>
      <w:r w:rsidRPr="007D57B7">
        <w:rPr>
          <w:rFonts w:ascii="Arial" w:hAnsi="Arial" w:cs="Arial"/>
          <w:szCs w:val="24"/>
        </w:rPr>
        <w:t xml:space="preserve"> </w:t>
      </w:r>
      <w:r w:rsidRPr="007D57B7">
        <w:rPr>
          <w:rFonts w:ascii="Arial" w:hAnsi="Arial" w:cs="Arial"/>
          <w:b/>
          <w:szCs w:val="24"/>
        </w:rPr>
        <w:t>1. Общие положения</w:t>
      </w:r>
    </w:p>
    <w:p w:rsidR="00AA5017" w:rsidRPr="007D57B7" w:rsidRDefault="00AA5017" w:rsidP="00AA5017">
      <w:pPr>
        <w:pStyle w:val="ConsPlusNormal"/>
        <w:widowControl/>
        <w:jc w:val="center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 xml:space="preserve">1.1. Настоящее Положение разработано в </w:t>
      </w:r>
      <w:r w:rsidRPr="007D57B7">
        <w:rPr>
          <w:rFonts w:ascii="Arial" w:hAnsi="Arial" w:cs="Arial"/>
          <w:color w:val="000000"/>
          <w:szCs w:val="24"/>
        </w:rPr>
        <w:t>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7D57B7">
        <w:rPr>
          <w:rFonts w:ascii="Arial" w:hAnsi="Arial" w:cs="Arial"/>
          <w:szCs w:val="24"/>
        </w:rPr>
        <w:t xml:space="preserve"> Уставом МО Надеждинский сельсовет и устанавливает порядок осуществления муниципального жилищного контроля на территории МО Надеждинский сельсовет Саракташского района Оренбургской области (далее Надеждинский сельсовет). 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1.2. Положение определяет цели, задачи и принципы осуществления контроля за сохранностью и использованием муниципального жилищного фонда, наделяет должностных лиц органов местного самоуправления муниципального образования полномочиями по осуществлению контроля за использованием и сохранностью муниципального жилищного фонда, соответствием жилых помещений установленным санитарным и техническим правилам и нормам,  устанавливает их права, обязанности и ответственность при осуществлении контроля, порядок проведения проверок и оформления результатов проверок, порядка передачи материалов проверок в специально уполномоченный государственный орган, осуществляющий государственный контроль за сохранностью и использованием, порядок рассмотрения результатов проверки соблюдения установленного законодательством порядка.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7D57B7">
        <w:rPr>
          <w:rFonts w:ascii="Arial" w:hAnsi="Arial" w:cs="Arial"/>
        </w:rPr>
        <w:t>1.3.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>1.4. Муниципальный жилищный контроль на территории МО Надеждинский сельсовет осуществляется администрацией МО Надеждинский сельсовет и уполномоченными ею органами и должностными лицами.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>1.5.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Надеждинского сельсовета.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7"/>
          <w:rFonts w:ascii="Arial" w:hAnsi="Arial" w:cs="Arial"/>
        </w:rPr>
        <w:t>Статья 2.</w:t>
      </w:r>
      <w:r w:rsidRPr="007D57B7">
        <w:rPr>
          <w:rStyle w:val="a8"/>
          <w:rFonts w:ascii="Arial" w:hAnsi="Arial" w:cs="Arial"/>
          <w:b/>
          <w:bCs/>
          <w:i w:val="0"/>
        </w:rPr>
        <w:t xml:space="preserve"> Используемые понятия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> 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>Государственная жилищная инспекция</w:t>
      </w:r>
      <w:r w:rsidRPr="007D57B7">
        <w:rPr>
          <w:rFonts w:ascii="Arial" w:hAnsi="Arial" w:cs="Arial"/>
        </w:rPr>
        <w:t xml:space="preserve"> </w:t>
      </w:r>
      <w:r w:rsidRPr="007D57B7">
        <w:rPr>
          <w:rStyle w:val="a8"/>
          <w:rFonts w:ascii="Arial" w:hAnsi="Arial" w:cs="Arial"/>
          <w:i w:val="0"/>
        </w:rPr>
        <w:t>–</w:t>
      </w:r>
      <w:r w:rsidRPr="007D57B7">
        <w:rPr>
          <w:rFonts w:ascii="Arial" w:hAnsi="Arial" w:cs="Arial"/>
        </w:rPr>
        <w:t xml:space="preserve"> государственный орган, осуществляющий государственный контроль за осуществляемой в порядке, установленном законодательством Российской Федерации, деятельности по проверке соблюдения организациями и гражданами требований содержания жилищного фонда и принятие мер по результатам проверки.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lastRenderedPageBreak/>
        <w:t>Муниципальный жилищный фонд -</w:t>
      </w:r>
      <w:r w:rsidRPr="007D57B7">
        <w:rPr>
          <w:rFonts w:ascii="Arial" w:hAnsi="Arial" w:cs="Arial"/>
        </w:rPr>
        <w:t>  жилищный фонд, находящийся в собственности Надеждинского сельсовет;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 xml:space="preserve">Муниципальный жилищный контроль </w:t>
      </w:r>
      <w:r w:rsidRPr="007D57B7">
        <w:rPr>
          <w:rFonts w:ascii="Arial" w:hAnsi="Arial" w:cs="Arial"/>
        </w:rPr>
        <w:t>– работа по выявлению случаев ненадлежащего содержания и использования муниципального жилищного фонда;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 xml:space="preserve">Санитарные и технические правила и нормы — </w:t>
      </w:r>
      <w:r w:rsidRPr="007D57B7">
        <w:rPr>
          <w:rFonts w:ascii="Arial" w:hAnsi="Arial" w:cs="Arial"/>
        </w:rPr>
        <w:t> нормативные документы и иные документы, содержащие соответственно обязательные и рекомендательные требования содержания и эксплуатации жилищного фонда;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>Самовольная перепланировка и (или) переустройство жилых помещений</w:t>
      </w:r>
      <w:r w:rsidRPr="007D57B7">
        <w:rPr>
          <w:rFonts w:ascii="Arial" w:hAnsi="Arial" w:cs="Arial"/>
        </w:rPr>
        <w:t xml:space="preserve"> – перепланировка и (или) переустройство жилых помещений при отсутствии законного основания или с нарушением проекта переустройства или перепланировки;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>Порча  жилых помещений</w:t>
      </w:r>
      <w:r w:rsidRPr="007D57B7">
        <w:rPr>
          <w:rFonts w:ascii="Arial" w:hAnsi="Arial" w:cs="Arial"/>
        </w:rPr>
        <w:t xml:space="preserve"> – приведение их в состояние, непригодное для проживания в них граждан;</w:t>
      </w:r>
    </w:p>
    <w:p w:rsidR="00AA5017" w:rsidRPr="007D57B7" w:rsidRDefault="00AA5017" w:rsidP="00AA501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 xml:space="preserve">Орган, уполномоченный на осуществление  муниципального жилищного контроля – </w:t>
      </w:r>
      <w:r w:rsidRPr="007D57B7">
        <w:rPr>
          <w:rFonts w:ascii="Arial" w:hAnsi="Arial" w:cs="Arial"/>
        </w:rPr>
        <w:t>Комиссия по муниципальному жилищному контролю при Администрации муниципального образования.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ConsPlusNormal"/>
        <w:widowControl/>
        <w:outlineLvl w:val="1"/>
        <w:rPr>
          <w:rFonts w:ascii="Arial" w:hAnsi="Arial" w:cs="Arial"/>
          <w:b/>
          <w:szCs w:val="24"/>
        </w:rPr>
      </w:pPr>
      <w:r w:rsidRPr="007D57B7">
        <w:rPr>
          <w:rStyle w:val="a7"/>
          <w:rFonts w:ascii="Arial" w:hAnsi="Arial" w:cs="Arial"/>
          <w:szCs w:val="24"/>
        </w:rPr>
        <w:t>Статья</w:t>
      </w:r>
      <w:r w:rsidRPr="007D57B7">
        <w:rPr>
          <w:rFonts w:ascii="Arial" w:hAnsi="Arial" w:cs="Arial"/>
          <w:b/>
          <w:szCs w:val="24"/>
        </w:rPr>
        <w:t xml:space="preserve"> 3. Цель муниципального жилищного контроля 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7D57B7">
        <w:rPr>
          <w:rFonts w:ascii="Arial" w:hAnsi="Arial" w:cs="Arial"/>
        </w:rPr>
        <w:t>3.1. 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AA5017" w:rsidRPr="007D57B7" w:rsidRDefault="00AA5017" w:rsidP="00AA5017">
      <w:pPr>
        <w:pStyle w:val="ConsPlusNormal"/>
        <w:widowControl/>
        <w:ind w:firstLine="540"/>
        <w:jc w:val="center"/>
        <w:outlineLvl w:val="1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7"/>
          <w:rFonts w:ascii="Arial" w:hAnsi="Arial" w:cs="Arial"/>
        </w:rPr>
        <w:t xml:space="preserve">Статья 4. </w:t>
      </w:r>
      <w:r w:rsidRPr="007D57B7">
        <w:rPr>
          <w:rStyle w:val="a8"/>
          <w:rFonts w:ascii="Arial" w:hAnsi="Arial" w:cs="Arial"/>
          <w:b/>
          <w:bCs/>
          <w:i w:val="0"/>
        </w:rPr>
        <w:t xml:space="preserve">Задачи  муниципального жилищного контроля </w:t>
      </w:r>
    </w:p>
    <w:p w:rsidR="00AA5017" w:rsidRPr="007D57B7" w:rsidRDefault="00AA5017" w:rsidP="00AA5017">
      <w:pPr>
        <w:pStyle w:val="a3"/>
        <w:spacing w:after="0"/>
        <w:ind w:firstLine="540"/>
        <w:rPr>
          <w:rFonts w:ascii="Arial" w:hAnsi="Arial" w:cs="Arial"/>
        </w:rPr>
      </w:pPr>
      <w:r w:rsidRPr="007D57B7">
        <w:rPr>
          <w:rFonts w:ascii="Arial" w:hAnsi="Arial" w:cs="Arial"/>
        </w:rPr>
        <w:t> 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4.1. В своей деятельности лица, осуществляющие муниципальный жилищный контроль руководствуются Конституцией Российской Федерации,  федеральным и областным законодательством, настоящим Положением и иными правовыми актами органов местного самоуправления муниципального образования, регулирующими жилищные правоотношения.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lastRenderedPageBreak/>
        <w:t>4.2. Лица,  осуществляющие муниципальный жилищный контроль, осуществляют свою деятельность во взаимодействии с территориальным органом Государственной жилищной инспекции, Советом депутатов муниципального образования, Администрацией МО Надеждинский сельсовет и её структурными подразделениями, организациями и общественными объединениями, а также гражданами.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4.3. Основными задачами муниципального жилищного контроля является  работа по выявлению нарушений использования и сохранности муниципального жилищного фонда – выявление случаев самовольной перепланировки и (или) переустройства жилых помещений, их порчи, ненадлежащего санитарного состояния жилых помещений, использования жилых помещений не по назначению.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Основанием для проведения проверки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</w:t>
      </w:r>
    </w:p>
    <w:p w:rsidR="00AA5017" w:rsidRPr="007D57B7" w:rsidRDefault="00AA5017" w:rsidP="00AA5017">
      <w:pPr>
        <w:pStyle w:val="a3"/>
        <w:spacing w:after="0"/>
        <w:jc w:val="center"/>
        <w:rPr>
          <w:rFonts w:ascii="Arial" w:hAnsi="Arial" w:cs="Arial"/>
        </w:rPr>
      </w:pPr>
      <w:r w:rsidRPr="007D57B7">
        <w:rPr>
          <w:rFonts w:ascii="Arial" w:hAnsi="Arial" w:cs="Arial"/>
        </w:rPr>
        <w:t> 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7"/>
          <w:rFonts w:ascii="Arial" w:hAnsi="Arial" w:cs="Arial"/>
        </w:rPr>
        <w:t xml:space="preserve">Статья 5. </w:t>
      </w:r>
      <w:r w:rsidRPr="007D57B7">
        <w:rPr>
          <w:rStyle w:val="a8"/>
          <w:rFonts w:ascii="Arial" w:hAnsi="Arial" w:cs="Arial"/>
          <w:b/>
          <w:bCs/>
          <w:i w:val="0"/>
        </w:rPr>
        <w:t xml:space="preserve">Принципы муниципального жилищного контроля 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 xml:space="preserve">        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i w:val="0"/>
        </w:rPr>
        <w:t xml:space="preserve">         5.1. </w:t>
      </w:r>
      <w:r w:rsidRPr="007D57B7">
        <w:rPr>
          <w:rFonts w:ascii="Arial" w:hAnsi="Arial" w:cs="Arial"/>
        </w:rPr>
        <w:t>Основными</w:t>
      </w:r>
      <w:r w:rsidRPr="007D57B7">
        <w:rPr>
          <w:rStyle w:val="a8"/>
          <w:rFonts w:ascii="Arial" w:hAnsi="Arial" w:cs="Arial"/>
          <w:i w:val="0"/>
        </w:rPr>
        <w:t xml:space="preserve"> </w:t>
      </w:r>
      <w:r w:rsidRPr="007D57B7">
        <w:rPr>
          <w:rFonts w:ascii="Arial" w:hAnsi="Arial" w:cs="Arial"/>
        </w:rPr>
        <w:t>принципами муниципального жилищного контроля являются: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доступность и открытость для граждан, юридических и физических лиц нормативных, правовых актов, регламентирующих осуществление муниципального жилищного контроля за соблюдением требований по использованию и сохранностью муниципального жилищного фонда, соответствием жилых помещений муниципального жилищного фонда установленным санитарным и техническим правилам и нормам;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соблюдение прав и законных интересов физических и юридических лиц при осуществлении муниципального жилищного контроля;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соответствие предмета проводимых мероприятий и действий по муниципальному жилищному контролю компетенции уполномоченного органа;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возможность обжалования действий (бездействия) лиц, уполномоченных на осуществление муниципального жилищного контроля,  нарушающих, ограничивающих права и свободы граждан, юридических лиц;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учет мероприятий по осуществлению муниципального жилищного контроля, проводимых уполномоченным органом.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  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7"/>
          <w:rFonts w:ascii="Arial" w:hAnsi="Arial" w:cs="Arial"/>
        </w:rPr>
        <w:t xml:space="preserve">Статья 6.  </w:t>
      </w:r>
      <w:r w:rsidRPr="007D57B7">
        <w:rPr>
          <w:rStyle w:val="a8"/>
          <w:rFonts w:ascii="Arial" w:hAnsi="Arial" w:cs="Arial"/>
          <w:b/>
          <w:bCs/>
          <w:i w:val="0"/>
        </w:rPr>
        <w:t xml:space="preserve">Лица, осуществляющие муниципальный жилищный  контроль 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8"/>
          <w:rFonts w:ascii="Arial" w:hAnsi="Arial" w:cs="Arial"/>
          <w:b/>
          <w:bCs/>
          <w:i w:val="0"/>
        </w:rPr>
        <w:t> 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        6.1. Для осуществления муниципального жилищного контроля создаётся Комиссия по муниципальному жилищному контролю при Администрации муниципального образования (далее – Комиссия).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6.2. В состав Комиссии входят представители Комитета по управлению имуществом МО Надеждинский сельсовет,</w:t>
      </w:r>
      <w:r w:rsidR="007D57B7">
        <w:rPr>
          <w:rFonts w:ascii="Arial" w:hAnsi="Arial" w:cs="Arial"/>
        </w:rPr>
        <w:t xml:space="preserve"> Комитета по управлению муниципальным имуществом Администрации, отдела по архитектуре и градостроительству Администрации,</w:t>
      </w:r>
      <w:r w:rsidRPr="007D57B7">
        <w:rPr>
          <w:rFonts w:ascii="Arial" w:hAnsi="Arial" w:cs="Arial"/>
        </w:rPr>
        <w:t xml:space="preserve"> </w:t>
      </w:r>
      <w:r w:rsidR="007D57B7">
        <w:rPr>
          <w:rFonts w:ascii="Arial" w:hAnsi="Arial" w:cs="Arial"/>
        </w:rPr>
        <w:t xml:space="preserve"> </w:t>
      </w:r>
      <w:r w:rsidRPr="007D57B7">
        <w:rPr>
          <w:rFonts w:ascii="Arial" w:hAnsi="Arial" w:cs="Arial"/>
        </w:rPr>
        <w:t>депутаты Совета депутатов муниципального образования, специалисты предприятий жилищно-коммунального хозяйства, иные лица при необходимости.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6.3. Персональный состав Комиссии утверждается постановлением Главы муниципального образования.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Fonts w:ascii="Arial" w:hAnsi="Arial" w:cs="Arial"/>
        </w:rPr>
        <w:t> 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Style w:val="a7"/>
          <w:rFonts w:ascii="Arial" w:hAnsi="Arial" w:cs="Arial"/>
        </w:rPr>
        <w:t xml:space="preserve">Статья 7. </w:t>
      </w:r>
      <w:r w:rsidRPr="007D57B7">
        <w:rPr>
          <w:rStyle w:val="a8"/>
          <w:rFonts w:ascii="Arial" w:hAnsi="Arial" w:cs="Arial"/>
          <w:b/>
          <w:bCs/>
          <w:i w:val="0"/>
        </w:rPr>
        <w:t>Права лиц, осуществляющих муниципальный жилищный контроль</w:t>
      </w:r>
    </w:p>
    <w:p w:rsidR="00AA5017" w:rsidRPr="007D57B7" w:rsidRDefault="00AA5017" w:rsidP="00AA5017">
      <w:pPr>
        <w:pStyle w:val="a3"/>
        <w:spacing w:after="0"/>
        <w:rPr>
          <w:rFonts w:ascii="Arial" w:hAnsi="Arial" w:cs="Arial"/>
        </w:rPr>
      </w:pPr>
      <w:r w:rsidRPr="007D57B7">
        <w:rPr>
          <w:rFonts w:ascii="Arial" w:hAnsi="Arial" w:cs="Arial"/>
        </w:rPr>
        <w:t> 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lastRenderedPageBreak/>
        <w:t> 7.1. Лица, осуществляющие муниципальный жилищный контроль, в пределах своей компетенции имеют право: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посещать, при предъявлении документов, подтверждающих его право осуществлять муниципальный жилищный контроль жилые помещения муниципального жилищного фонда;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при проведении проверок составлять акты проверки установленной формы;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давать гражданам, юридическим лицам письменные указания об устранении нарушений;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привлекать специалистов структурных подразделений Администрации муниципального образования, организаций жилищно-коммунального хозяйства для проведения проверок;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направлять в территориальный орган Государственной жилищной инспекции материалы о выявленных нарушениях для решения вопроса о привлечении виновных лиц к ответственности;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осуществлять мероприятия, направленные на предупреждение возникновения нарушений  законодательства гражданами и организациями, в том числе с использованием средств массовой информации;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брать объяснения с граждан и юридических лиц при выявлении признаков нарушений законодательства.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 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Style w:val="a7"/>
          <w:rFonts w:ascii="Arial" w:hAnsi="Arial" w:cs="Arial"/>
        </w:rPr>
        <w:t>Статья 8.</w:t>
      </w:r>
      <w:r w:rsidRPr="007D57B7">
        <w:rPr>
          <w:rStyle w:val="a8"/>
          <w:rFonts w:ascii="Arial" w:hAnsi="Arial" w:cs="Arial"/>
          <w:b/>
          <w:bCs/>
          <w:i w:val="0"/>
        </w:rPr>
        <w:t xml:space="preserve">  Обязанности лиц осуществляющих  муниципальный жилищный контроль 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 </w:t>
      </w:r>
    </w:p>
    <w:p w:rsidR="00AA5017" w:rsidRPr="007D57B7" w:rsidRDefault="00AA5017" w:rsidP="00AA5017">
      <w:pPr>
        <w:pStyle w:val="a3"/>
        <w:spacing w:after="0"/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8.1. Лица, осуществляющие муниципальный жилищный контроль, обязаны: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в пределах своей компетенции выносить указания об устранении нарушений требований, установленных законодательством по использованию, сохранности муниципального жилищного фонда, и соответствия жилых помещений установленным санитарным и техническим правилам и н</w:t>
      </w:r>
      <w:r w:rsidRPr="007D57B7">
        <w:rPr>
          <w:rFonts w:ascii="Arial" w:hAnsi="Arial" w:cs="Arial"/>
          <w:b/>
        </w:rPr>
        <w:t>о</w:t>
      </w:r>
      <w:r w:rsidRPr="007D57B7">
        <w:rPr>
          <w:rFonts w:ascii="Arial" w:hAnsi="Arial" w:cs="Arial"/>
        </w:rPr>
        <w:t>рмам;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рассматривать обращения, заявления и жалобы граждан и юридических лиц о нарушении установленных законодательством требований к использованию, сохранности муниципального жилищного фонда, и соответствия жилых помещений установленным санитарным и техничес</w:t>
      </w:r>
      <w:r w:rsidRPr="00E104B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Pr="007D57B7">
        <w:rPr>
          <w:rFonts w:ascii="Arial" w:hAnsi="Arial" w:cs="Arial"/>
        </w:rPr>
        <w:t>им пр</w:t>
      </w:r>
      <w:r w:rsidRPr="00E104B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7D57B7">
        <w:rPr>
          <w:rFonts w:ascii="Arial" w:hAnsi="Arial" w:cs="Arial"/>
        </w:rPr>
        <w:t xml:space="preserve">вилам </w:t>
      </w:r>
      <w:r w:rsidRPr="00E104B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7D57B7">
        <w:rPr>
          <w:rFonts w:ascii="Arial" w:hAnsi="Arial" w:cs="Arial"/>
        </w:rPr>
        <w:t xml:space="preserve"> но</w:t>
      </w:r>
      <w:r w:rsidRPr="00E104B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Pr="007D57B7">
        <w:rPr>
          <w:rFonts w:ascii="Arial" w:hAnsi="Arial" w:cs="Arial"/>
        </w:rPr>
        <w:t>мам;</w:t>
      </w:r>
    </w:p>
    <w:p w:rsidR="00AA5017" w:rsidRPr="007D57B7" w:rsidRDefault="00AA5017" w:rsidP="00AA5017">
      <w:pPr>
        <w:pStyle w:val="a3"/>
        <w:spacing w:after="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- выявлять факты нарушения физическими и юридическими лицами, направлять материалы о выявленных нарушениях в территориальный орган Государственной жилищной инспекции для принятия мер.</w:t>
      </w:r>
    </w:p>
    <w:p w:rsidR="00AA5017" w:rsidRPr="007D57B7" w:rsidRDefault="00AA5017" w:rsidP="00AA5017">
      <w:pPr>
        <w:pStyle w:val="ConsPlusNormal"/>
        <w:widowControl/>
        <w:jc w:val="center"/>
        <w:outlineLvl w:val="1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ConsPlusNormal"/>
        <w:widowControl/>
        <w:outlineLvl w:val="1"/>
        <w:rPr>
          <w:rFonts w:ascii="Arial" w:hAnsi="Arial" w:cs="Arial"/>
          <w:szCs w:val="24"/>
        </w:rPr>
      </w:pPr>
      <w:r w:rsidRPr="007D57B7">
        <w:rPr>
          <w:rStyle w:val="a7"/>
          <w:rFonts w:ascii="Arial" w:hAnsi="Arial" w:cs="Arial"/>
          <w:szCs w:val="24"/>
        </w:rPr>
        <w:t>Статья 9</w:t>
      </w:r>
      <w:r w:rsidRPr="007D57B7">
        <w:rPr>
          <w:rFonts w:ascii="Arial" w:hAnsi="Arial" w:cs="Arial"/>
          <w:szCs w:val="24"/>
        </w:rPr>
        <w:t xml:space="preserve">. </w:t>
      </w:r>
      <w:r w:rsidRPr="007D57B7">
        <w:rPr>
          <w:rFonts w:ascii="Arial" w:hAnsi="Arial" w:cs="Arial"/>
          <w:b/>
          <w:szCs w:val="24"/>
        </w:rPr>
        <w:t>Формы осуществления муниципального жилищного контроля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 xml:space="preserve">9.1. Проведение муниципального жилищного </w:t>
      </w:r>
      <w:r w:rsidRPr="00E104B6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Pr="007D57B7">
        <w:rPr>
          <w:rFonts w:ascii="Arial" w:hAnsi="Arial" w:cs="Arial"/>
          <w:szCs w:val="24"/>
        </w:rPr>
        <w:t>онтроля осуществляется в форме пл</w:t>
      </w:r>
      <w:r w:rsidRPr="00E104B6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7D57B7">
        <w:rPr>
          <w:rFonts w:ascii="Arial" w:hAnsi="Arial" w:cs="Arial"/>
          <w:szCs w:val="24"/>
        </w:rPr>
        <w:t xml:space="preserve">новых </w:t>
      </w:r>
      <w:r w:rsidRPr="00E104B6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7D57B7">
        <w:rPr>
          <w:rFonts w:ascii="Arial" w:hAnsi="Arial" w:cs="Arial"/>
          <w:szCs w:val="24"/>
        </w:rPr>
        <w:t xml:space="preserve"> внеплановых прове</w:t>
      </w:r>
      <w:r w:rsidRPr="00E104B6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</w:t>
      </w:r>
      <w:r w:rsidRPr="007D57B7">
        <w:rPr>
          <w:rFonts w:ascii="Arial" w:hAnsi="Arial" w:cs="Arial"/>
          <w:szCs w:val="24"/>
        </w:rPr>
        <w:t xml:space="preserve">к </w:t>
      </w:r>
      <w:r w:rsidRPr="00E104B6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7D57B7">
        <w:rPr>
          <w:rFonts w:ascii="Arial" w:hAnsi="Arial" w:cs="Arial"/>
          <w:szCs w:val="24"/>
        </w:rPr>
        <w:t xml:space="preserve">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A5017" w:rsidRPr="007D57B7" w:rsidRDefault="00AA5017" w:rsidP="00AA5017">
      <w:pPr>
        <w:ind w:firstLine="540"/>
        <w:jc w:val="both"/>
        <w:rPr>
          <w:rFonts w:ascii="Arial" w:hAnsi="Arial" w:cs="Arial"/>
        </w:rPr>
      </w:pPr>
      <w:r w:rsidRPr="007D57B7">
        <w:rPr>
          <w:rFonts w:ascii="Arial" w:hAnsi="Arial" w:cs="Arial"/>
        </w:rPr>
        <w:t>9.2. Плановые проверки проводятся на основании ежегодного плана проверок, утверждаемого Главой администрации Надеждинского сельсовета, не чаще чем один раз в три года.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7D57B7">
        <w:rPr>
          <w:rFonts w:ascii="Arial" w:hAnsi="Arial" w:cs="Arial"/>
        </w:rPr>
        <w:t>9.3.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7D57B7">
        <w:rPr>
          <w:rFonts w:ascii="Arial" w:hAnsi="Arial" w:cs="Arial"/>
        </w:rPr>
        <w:t xml:space="preserve"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</w:t>
      </w:r>
      <w:r w:rsidRPr="007D57B7">
        <w:rPr>
          <w:rFonts w:ascii="Arial" w:hAnsi="Arial" w:cs="Arial"/>
        </w:rPr>
        <w:lastRenderedPageBreak/>
        <w:t>представленным в орган государственного жилищного надзора уведомлением о начале указанной деятельности;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7D57B7">
        <w:rPr>
          <w:rFonts w:ascii="Arial" w:hAnsi="Arial" w:cs="Arial"/>
        </w:rPr>
        <w:t>2) окончания проведения последней плановой проверки юридического лица, индивидуального предпринимателя.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7D57B7">
        <w:rPr>
          <w:rFonts w:ascii="Arial" w:hAnsi="Arial" w:cs="Arial"/>
        </w:rPr>
        <w:t xml:space="preserve">9.4.  Основанием для проведения внеплановой проверки наряду с основаниями, указанными в </w:t>
      </w:r>
      <w:hyperlink r:id="rId5" w:history="1">
        <w:r w:rsidRPr="007D57B7">
          <w:rPr>
            <w:rFonts w:ascii="Arial" w:hAnsi="Arial" w:cs="Arial"/>
          </w:rPr>
          <w:t>части 2 статьи 10</w:t>
        </w:r>
      </w:hyperlink>
      <w:r w:rsidRPr="007D57B7">
        <w:rPr>
          <w:rFonts w:ascii="Arial" w:hAnsi="Arial" w:cs="Arial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>9.5. Проверки, предусмотренные пунктами 9.2., 9.3., 9.4. настоящего Положения, осуществляются на основании распоряжения администрации МО Надеждинский сельсовет о проведении проверки.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>9.6. Порядок проведения проверок, предусмотренных пунктами 9.2., 9.3., 9.4. настоящего Положения осуществляется в соответствии с административным регламентом, регулирующим проведение муниципального жилищного контроля на территории Надеждинского сельсовета.</w:t>
      </w:r>
    </w:p>
    <w:p w:rsidR="00AA5017" w:rsidRPr="007D57B7" w:rsidRDefault="00AA5017" w:rsidP="00AA5017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  <w:r w:rsidRPr="007D57B7">
        <w:rPr>
          <w:rFonts w:ascii="Arial" w:hAnsi="Arial" w:cs="Arial"/>
          <w:szCs w:val="24"/>
        </w:rPr>
        <w:t>9.7.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 xml:space="preserve">9.8. В случае выявления административного правонарушения или нарушений требований жилищного </w:t>
      </w:r>
      <w:hyperlink r:id="rId6" w:history="1">
        <w:r w:rsidRPr="007D57B7">
          <w:rPr>
            <w:rFonts w:ascii="Arial" w:hAnsi="Arial" w:cs="Arial"/>
          </w:rPr>
          <w:t>законодательства</w:t>
        </w:r>
      </w:hyperlink>
      <w:r w:rsidRPr="007D57B7">
        <w:rPr>
          <w:rFonts w:ascii="Arial" w:hAnsi="Arial" w:cs="Arial"/>
        </w:rPr>
        <w:t xml:space="preserve"> по вопросам, входящим в компетенцию администрации Надеждинского сельсовета,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 xml:space="preserve">Предписание должно быть подписано адресатом (для юридического лица - его законным представителем). При отказе от подписи в получении предписания в </w:t>
      </w:r>
      <w:r w:rsidRPr="007D57B7">
        <w:rPr>
          <w:rFonts w:ascii="Arial" w:hAnsi="Arial" w:cs="Arial"/>
        </w:rPr>
        <w:lastRenderedPageBreak/>
        <w:t>нем делается соответствующая отметка об этом, и оно направляется адресату по почте с уведомлением о вручении.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>9.9.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>9.10. 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Надеждинского сельсовета,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подписи.</w:t>
      </w:r>
    </w:p>
    <w:p w:rsidR="00AA5017" w:rsidRPr="007D57B7" w:rsidRDefault="00AA5017" w:rsidP="00AA501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D57B7">
        <w:rPr>
          <w:rFonts w:ascii="Arial" w:hAnsi="Arial" w:cs="Arial"/>
        </w:rPr>
        <w:t>9.11. 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Надеждинского сельсовета,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 и Оренбургской области.</w:t>
      </w:r>
    </w:p>
    <w:p w:rsidR="00AA5017" w:rsidRPr="007D57B7" w:rsidRDefault="00AA5017" w:rsidP="00AA5017">
      <w:pPr>
        <w:pStyle w:val="ConsPlusNormal"/>
        <w:widowControl/>
        <w:jc w:val="both"/>
        <w:rPr>
          <w:rFonts w:ascii="Arial" w:hAnsi="Arial" w:cs="Arial"/>
          <w:b/>
          <w:szCs w:val="24"/>
        </w:rPr>
      </w:pPr>
    </w:p>
    <w:p w:rsidR="00AA5017" w:rsidRPr="007D57B7" w:rsidRDefault="00AA5017" w:rsidP="00AA5017">
      <w:pPr>
        <w:pStyle w:val="ConsPlusNormal"/>
        <w:widowControl/>
        <w:jc w:val="both"/>
        <w:rPr>
          <w:rFonts w:ascii="Arial" w:hAnsi="Arial" w:cs="Arial"/>
          <w:b/>
          <w:szCs w:val="24"/>
        </w:rPr>
      </w:pPr>
    </w:p>
    <w:p w:rsidR="00AA5017" w:rsidRPr="007D57B7" w:rsidRDefault="00AA5017">
      <w:pPr>
        <w:rPr>
          <w:rFonts w:ascii="Arial" w:hAnsi="Arial" w:cs="Arial"/>
        </w:rPr>
      </w:pPr>
    </w:p>
    <w:sectPr w:rsidR="00AA5017" w:rsidRPr="007D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96A1A"/>
    <w:multiLevelType w:val="multilevel"/>
    <w:tmpl w:val="8DF0BB5A"/>
    <w:lvl w:ilvl="0">
      <w:start w:val="6"/>
      <w:numFmt w:val="decimalZero"/>
      <w:lvlText w:val="%1"/>
      <w:lvlJc w:val="left"/>
      <w:pPr>
        <w:tabs>
          <w:tab w:val="num" w:pos="8010"/>
        </w:tabs>
        <w:ind w:left="8010" w:hanging="80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90"/>
        </w:tabs>
        <w:ind w:left="8190" w:hanging="8010"/>
      </w:pPr>
      <w:rPr>
        <w:rFonts w:cs="Times New Roman" w:hint="default"/>
      </w:rPr>
    </w:lvl>
    <w:lvl w:ilvl="2">
      <w:start w:val="2019"/>
      <w:numFmt w:val="decimal"/>
      <w:lvlText w:val="%1.%2.%3"/>
      <w:lvlJc w:val="left"/>
      <w:pPr>
        <w:tabs>
          <w:tab w:val="num" w:pos="8370"/>
        </w:tabs>
        <w:ind w:left="8370" w:hanging="80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0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730"/>
        </w:tabs>
        <w:ind w:left="8730" w:hanging="80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10"/>
        </w:tabs>
        <w:ind w:left="8910" w:hanging="80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80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70"/>
        </w:tabs>
        <w:ind w:left="9270" w:hanging="80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50"/>
        </w:tabs>
        <w:ind w:left="9450" w:hanging="8010"/>
      </w:pPr>
      <w:rPr>
        <w:rFonts w:cs="Times New Roman" w:hint="default"/>
      </w:rPr>
    </w:lvl>
  </w:abstractNum>
  <w:abstractNum w:abstractNumId="1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17"/>
    <w:rsid w:val="007D57B7"/>
    <w:rsid w:val="00AA5017"/>
    <w:rsid w:val="00E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3CFC29-2CBE-4CC5-9DE0-B70F604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A50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AA5017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017"/>
    <w:rPr>
      <w:rFonts w:cs="Times New Roman"/>
      <w:sz w:val="24"/>
      <w:lang w:val="ru-RU" w:eastAsia="ru-RU" w:bidi="ar-SA"/>
    </w:rPr>
  </w:style>
  <w:style w:type="paragraph" w:styleId="a3">
    <w:name w:val="Normal (Web)"/>
    <w:basedOn w:val="a"/>
    <w:link w:val="a4"/>
    <w:uiPriority w:val="99"/>
    <w:rsid w:val="00AA5017"/>
    <w:pPr>
      <w:spacing w:after="288"/>
    </w:pPr>
  </w:style>
  <w:style w:type="character" w:customStyle="1" w:styleId="a4">
    <w:name w:val="Обычный (веб) Знак"/>
    <w:link w:val="a3"/>
    <w:uiPriority w:val="99"/>
    <w:locked/>
    <w:rsid w:val="00AA5017"/>
    <w:rPr>
      <w:rFonts w:eastAsia="Times New Roman"/>
      <w:sz w:val="24"/>
      <w:lang w:val="ru-RU" w:eastAsia="ru-RU"/>
    </w:rPr>
  </w:style>
  <w:style w:type="paragraph" w:customStyle="1" w:styleId="ConsPlusTitle">
    <w:name w:val="ConsPlusTitle"/>
    <w:uiPriority w:val="99"/>
    <w:semiHidden/>
    <w:rsid w:val="00AA5017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paragraph" w:styleId="a5">
    <w:name w:val="Plain Text"/>
    <w:basedOn w:val="a"/>
    <w:link w:val="a6"/>
    <w:uiPriority w:val="99"/>
    <w:rsid w:val="00AA5017"/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AA501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a6">
    <w:name w:val="Текст Знак"/>
    <w:link w:val="a5"/>
    <w:uiPriority w:val="99"/>
    <w:locked/>
    <w:rsid w:val="00AA5017"/>
    <w:rPr>
      <w:rFonts w:ascii="Courier New" w:hAnsi="Courier New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character" w:styleId="a7">
    <w:name w:val="Strong"/>
    <w:basedOn w:val="a0"/>
    <w:uiPriority w:val="99"/>
    <w:qFormat/>
    <w:rsid w:val="00AA5017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A501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5A4B1208244411D01210B76DD8540376F4721B88C0C92ED19AFEF29DM9FEF" TargetMode="External"/><Relationship Id="rId5" Type="http://schemas.openxmlformats.org/officeDocument/2006/relationships/hyperlink" Target="consultantplus://offline/ref=AE53D28CB7700FA89962EE50340E453F3BAB8A3AD1919E3DFC6C9417CE6CB617CD2D8473FAA1E32F21n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dcterms:created xsi:type="dcterms:W3CDTF">2019-05-24T15:57:00Z</dcterms:created>
  <dcterms:modified xsi:type="dcterms:W3CDTF">2019-05-24T15:57:00Z</dcterms:modified>
</cp:coreProperties>
</file>