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AF" w:rsidRDefault="00164091" w:rsidP="001C13AF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C13A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125" cy="762000"/>
            <wp:effectExtent l="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AF" w:rsidRDefault="001C13AF" w:rsidP="001C13AF">
      <w:pPr>
        <w:pStyle w:val="2"/>
        <w:rPr>
          <w:szCs w:val="28"/>
        </w:rPr>
      </w:pPr>
      <w:r>
        <w:rPr>
          <w:szCs w:val="28"/>
        </w:rPr>
        <w:t xml:space="preserve">АДМИНИСТРАЦИЯ НАДЕЖДИНСКОГО СЕЛЬСОВЕТА </w:t>
      </w:r>
    </w:p>
    <w:p w:rsidR="001C13AF" w:rsidRDefault="001C13AF" w:rsidP="001C13AF">
      <w:pPr>
        <w:pStyle w:val="2"/>
        <w:rPr>
          <w:szCs w:val="28"/>
        </w:rPr>
      </w:pPr>
      <w:r>
        <w:rPr>
          <w:szCs w:val="28"/>
        </w:rPr>
        <w:t>САРАКТАШСКОГО РАЙОНА ОРЕНБУРГСКОЙ ОБЛАСТИ</w:t>
      </w:r>
    </w:p>
    <w:p w:rsidR="001C13AF" w:rsidRDefault="001C13AF" w:rsidP="001C13AF">
      <w:pPr>
        <w:jc w:val="center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C13AF" w:rsidRDefault="001C13AF" w:rsidP="001C13AF">
      <w:pPr>
        <w:pBdr>
          <w:bottom w:val="single" w:sz="18" w:space="1" w:color="auto"/>
        </w:pBdr>
        <w:ind w:right="-284"/>
        <w:rPr>
          <w:rFonts w:ascii="Times New Roman" w:hAnsi="Times New Roman"/>
          <w:sz w:val="16"/>
          <w:szCs w:val="16"/>
        </w:rPr>
      </w:pPr>
    </w:p>
    <w:p w:rsidR="001C13AF" w:rsidRDefault="001C13AF" w:rsidP="001C13AF">
      <w:pPr>
        <w:ind w:right="283"/>
        <w:jc w:val="center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13.07.2020 г.</w:t>
      </w:r>
      <w:r>
        <w:rPr>
          <w:rFonts w:ascii="Times New Roman" w:hAnsi="Times New Roman"/>
          <w:sz w:val="28"/>
          <w:szCs w:val="28"/>
        </w:rPr>
        <w:tab/>
        <w:t xml:space="preserve">                          с. Надеждинка                             № 49-п</w:t>
      </w:r>
    </w:p>
    <w:p w:rsidR="001C13AF" w:rsidRDefault="001C13AF" w:rsidP="001C13AF">
      <w:pPr>
        <w:pStyle w:val="ConsPlusNormal0"/>
      </w:pPr>
    </w:p>
    <w:p w:rsidR="001C13AF" w:rsidRPr="001C13AF" w:rsidRDefault="001C13AF" w:rsidP="001C13A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13AF">
        <w:rPr>
          <w:rStyle w:val="a5"/>
          <w:rFonts w:ascii="Times New Roman" w:hAnsi="Times New Roman"/>
          <w:sz w:val="28"/>
          <w:szCs w:val="28"/>
        </w:rPr>
        <w:t>Об утверждении положения об организации проведения мониторинга качества финансового менеджмента, осуществляемого главными распорядителями средств бюджета муниципального образования Надеждинский сельсовет Саракташского района</w:t>
      </w:r>
    </w:p>
    <w:p w:rsidR="001C13AF" w:rsidRDefault="001C13AF" w:rsidP="001C13AF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эффективности расходов бюджета 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муниципального образования Надеждинский сельсовет Саракташского района </w:t>
      </w:r>
      <w:r>
        <w:rPr>
          <w:rFonts w:ascii="Times New Roman" w:hAnsi="Times New Roman"/>
          <w:sz w:val="28"/>
          <w:szCs w:val="28"/>
        </w:rPr>
        <w:t xml:space="preserve">и качества управления средствами бюджета </w:t>
      </w:r>
      <w:r>
        <w:rPr>
          <w:rStyle w:val="a5"/>
          <w:rFonts w:ascii="Times New Roman" w:hAnsi="Times New Roman"/>
          <w:b w:val="0"/>
          <w:sz w:val="28"/>
          <w:szCs w:val="28"/>
        </w:rPr>
        <w:t>муниципального образования Надеждинский сельсовет Саракташского района.</w:t>
      </w:r>
    </w:p>
    <w:p w:rsidR="001C13AF" w:rsidRDefault="001C13AF" w:rsidP="001C13AF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Положение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муниципального образования Надеждинский сельсовет Саракташского района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1C13AF" w:rsidRDefault="001C13AF" w:rsidP="001C13AF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муниципального образования Надеждинский сельсовет Саракташского района </w:t>
      </w:r>
      <w:r>
        <w:rPr>
          <w:rFonts w:ascii="Times New Roman" w:hAnsi="Times New Roman"/>
          <w:sz w:val="28"/>
          <w:szCs w:val="28"/>
        </w:rPr>
        <w:t xml:space="preserve">обеспечить исполнение настоящего постановления в соответствии с Положением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>
        <w:rPr>
          <w:rStyle w:val="a5"/>
          <w:rFonts w:ascii="Times New Roman" w:hAnsi="Times New Roman"/>
          <w:b w:val="0"/>
          <w:sz w:val="28"/>
          <w:szCs w:val="28"/>
        </w:rPr>
        <w:t>муниципального образования Надеждинский сельсовет Саракташского района.</w:t>
      </w:r>
    </w:p>
    <w:p w:rsidR="001C13AF" w:rsidRDefault="001C13AF" w:rsidP="001C13AF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1C13AF" w:rsidRDefault="001C13AF" w:rsidP="001C13AF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Настоящее постановление вступает в силу со дня его подписания.</w:t>
      </w:r>
    </w:p>
    <w:p w:rsidR="001C13AF" w:rsidRDefault="001C13AF" w:rsidP="001C13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МО </w:t>
      </w:r>
    </w:p>
    <w:p w:rsidR="001C13AF" w:rsidRDefault="001C13AF" w:rsidP="001C13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Надеждинский сельсовет                                                 О.А.Тимко</w:t>
      </w:r>
    </w:p>
    <w:p w:rsidR="001C13AF" w:rsidRDefault="001C13AF" w:rsidP="001C13AF">
      <w:pPr>
        <w:tabs>
          <w:tab w:val="left" w:pos="709"/>
          <w:tab w:val="left" w:pos="9633"/>
        </w:tabs>
        <w:spacing w:after="0"/>
        <w:ind w:right="-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 бухгалтерии сельсовета, администрации района, прокурору района, в дело.</w:t>
      </w:r>
    </w:p>
    <w:p w:rsidR="001C13AF" w:rsidRDefault="001C13AF" w:rsidP="001C13AF">
      <w:pPr>
        <w:pStyle w:val="a4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br/>
        <w:t>к постановлению администрации</w:t>
      </w:r>
    </w:p>
    <w:p w:rsidR="001C13AF" w:rsidRDefault="001C13AF" w:rsidP="001C13AF">
      <w:pPr>
        <w:pStyle w:val="a4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</w:p>
    <w:p w:rsidR="001C13AF" w:rsidRDefault="001C13AF" w:rsidP="001C13AF">
      <w:pPr>
        <w:pStyle w:val="a4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1C13AF">
        <w:rPr>
          <w:rStyle w:val="a5"/>
          <w:rFonts w:ascii="Times New Roman" w:hAnsi="Times New Roman"/>
          <w:b w:val="0"/>
          <w:sz w:val="28"/>
          <w:szCs w:val="28"/>
        </w:rPr>
        <w:t>Надеждинский</w:t>
      </w:r>
      <w:r w:rsidRPr="001C13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</w:t>
      </w:r>
    </w:p>
    <w:p w:rsidR="001C13AF" w:rsidRDefault="001C13AF" w:rsidP="001C13AF">
      <w:pPr>
        <w:pStyle w:val="a4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1C13AF" w:rsidRDefault="001C13AF" w:rsidP="001C13AF">
      <w:pPr>
        <w:pStyle w:val="a4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13.07.2020 № 49-п</w:t>
      </w:r>
    </w:p>
    <w:p w:rsidR="001C13AF" w:rsidRDefault="001C13AF" w:rsidP="001C13AF">
      <w:pPr>
        <w:pStyle w:val="a4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1C13AF" w:rsidRDefault="001C13AF" w:rsidP="001C13AF">
      <w:pPr>
        <w:pStyle w:val="a4"/>
        <w:spacing w:before="0" w:beforeAutospacing="0" w:after="0" w:afterAutospacing="0"/>
        <w:jc w:val="center"/>
        <w:rPr>
          <w:rStyle w:val="a5"/>
          <w:b w:val="0"/>
        </w:rPr>
      </w:pPr>
      <w:r>
        <w:rPr>
          <w:rFonts w:ascii="Times New Roman" w:hAnsi="Times New Roman"/>
          <w:sz w:val="28"/>
          <w:szCs w:val="28"/>
        </w:rPr>
        <w:t xml:space="preserve">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>
        <w:rPr>
          <w:rStyle w:val="a5"/>
          <w:rFonts w:ascii="Times New Roman" w:hAnsi="Times New Roman"/>
          <w:b w:val="0"/>
          <w:sz w:val="28"/>
          <w:szCs w:val="28"/>
        </w:rPr>
        <w:t>муниципального образования Надеждинский сельсовет Саракташского района</w:t>
      </w:r>
    </w:p>
    <w:p w:rsidR="001C13AF" w:rsidRDefault="001C13AF" w:rsidP="001C13AF">
      <w:pPr>
        <w:pStyle w:val="a4"/>
        <w:spacing w:before="0" w:beforeAutospacing="0" w:after="0" w:afterAutospacing="0"/>
        <w:jc w:val="center"/>
      </w:pP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1.1. Настоящее Положение </w:t>
      </w:r>
      <w:r>
        <w:rPr>
          <w:rFonts w:ascii="Times New Roman" w:hAnsi="Times New Roman"/>
          <w:sz w:val="28"/>
          <w:szCs w:val="28"/>
        </w:rPr>
        <w:t xml:space="preserve">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>
        <w:rPr>
          <w:rStyle w:val="a5"/>
          <w:rFonts w:ascii="Times New Roman" w:hAnsi="Times New Roman"/>
          <w:b w:val="0"/>
          <w:sz w:val="28"/>
          <w:szCs w:val="28"/>
        </w:rPr>
        <w:t>муниципального образования Надеждинский сельсовет Саракташского района Оренбургской области (далее – Положение)</w:t>
      </w:r>
      <w:r>
        <w:rPr>
          <w:rStyle w:val="a5"/>
          <w:b w:val="0"/>
        </w:rPr>
        <w:t xml:space="preserve"> </w:t>
      </w:r>
      <w:r>
        <w:rPr>
          <w:rFonts w:ascii="Times New Roman" w:hAnsi="Times New Roman"/>
          <w:sz w:val="28"/>
        </w:rPr>
        <w:t xml:space="preserve">определяет организацию проведения мониторинга качества финансового менеджмента, осуществляемого главными распорядителями бюджетных средств (далее - ГРБС) </w:t>
      </w:r>
      <w:r w:rsidRPr="001C13AF">
        <w:rPr>
          <w:rStyle w:val="a5"/>
          <w:rFonts w:ascii="Times New Roman" w:hAnsi="Times New Roman"/>
          <w:b w:val="0"/>
          <w:sz w:val="28"/>
          <w:szCs w:val="28"/>
        </w:rPr>
        <w:t>муниципального образования Надеждинский</w:t>
      </w:r>
      <w:r>
        <w:rPr>
          <w:rStyle w:val="a5"/>
          <w:b w:val="0"/>
          <w:sz w:val="28"/>
          <w:szCs w:val="28"/>
        </w:rPr>
        <w:t xml:space="preserve"> сельсовет </w:t>
      </w:r>
      <w:r w:rsidRPr="001C13AF">
        <w:rPr>
          <w:rStyle w:val="a5"/>
          <w:rFonts w:ascii="Times New Roman" w:hAnsi="Times New Roman"/>
          <w:b w:val="0"/>
          <w:sz w:val="28"/>
          <w:szCs w:val="28"/>
        </w:rPr>
        <w:t>Саракташского района</w:t>
      </w:r>
      <w:r>
        <w:rPr>
          <w:rStyle w:val="a5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Надеждинского </w:t>
      </w:r>
      <w:r>
        <w:rPr>
          <w:rFonts w:ascii="Times New Roman" w:hAnsi="Times New Roman"/>
          <w:sz w:val="28"/>
          <w:szCs w:val="28"/>
        </w:rPr>
        <w:t>сельсовета).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Оценка осуществляется в отношении главных распорядителей бюджетных средств </w:t>
      </w:r>
      <w:r w:rsidRPr="001C13AF">
        <w:rPr>
          <w:rStyle w:val="a5"/>
          <w:rFonts w:ascii="Times New Roman" w:hAnsi="Times New Roman"/>
          <w:b w:val="0"/>
          <w:sz w:val="28"/>
          <w:szCs w:val="28"/>
        </w:rPr>
        <w:t>Надеждинского</w:t>
      </w:r>
      <w:r>
        <w:rPr>
          <w:rStyle w:val="a5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сельсовета.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Мониторинг качества финансового менеджмента ГРБС осуществляется финансовым органом администрации </w:t>
      </w:r>
      <w:r w:rsidRPr="001C13AF">
        <w:rPr>
          <w:rStyle w:val="a5"/>
          <w:rFonts w:ascii="Times New Roman" w:hAnsi="Times New Roman"/>
          <w:b w:val="0"/>
          <w:sz w:val="28"/>
          <w:szCs w:val="28"/>
        </w:rPr>
        <w:t>Надеждинского</w:t>
      </w:r>
      <w:r w:rsidRPr="001C13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сельсовета. 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Мониторинг качества финансового менеджмента состоит из годового мониторинга качества финансового менеджмента. Мониторинг качества финансового менеджмента проводится на основании показателей сводной бюджетной росписи, бюджетной отчетности, документов и материалов, представленных в финансовый орган главными распорядителями средств бюджета сельсовета в соответствии с пунктом 3 настоящего Положения. 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Годовой мониторинг качества финансового менеджмента проводится по состоянию на 1 января года, следующего за отчетным финансовым годом в течение 40 рабочих дней с момента представления годовой бюджетной отчетности об исполнении бюджета </w:t>
      </w:r>
      <w:r>
        <w:rPr>
          <w:rStyle w:val="a5"/>
          <w:b w:val="0"/>
          <w:sz w:val="28"/>
          <w:szCs w:val="28"/>
        </w:rPr>
        <w:t>Надеждинского</w:t>
      </w:r>
      <w:r>
        <w:rPr>
          <w:rFonts w:ascii="Times New Roman" w:hAnsi="Times New Roman"/>
          <w:sz w:val="28"/>
        </w:rPr>
        <w:t xml:space="preserve"> сельсовета в финансовый орган администрации </w:t>
      </w:r>
      <w:r>
        <w:rPr>
          <w:rStyle w:val="a5"/>
          <w:b w:val="0"/>
          <w:sz w:val="28"/>
          <w:szCs w:val="28"/>
        </w:rPr>
        <w:t>Надеждинского</w:t>
      </w:r>
      <w:r>
        <w:rPr>
          <w:rFonts w:ascii="Times New Roman" w:hAnsi="Times New Roman"/>
          <w:sz w:val="28"/>
        </w:rPr>
        <w:t xml:space="preserve"> сельсовета по показателям в соответствии с приложением №1 к настоящему Положению. </w:t>
      </w:r>
      <w:r>
        <w:rPr>
          <w:rFonts w:ascii="Times New Roman" w:hAnsi="Times New Roman"/>
          <w:sz w:val="28"/>
        </w:rPr>
        <w:br/>
      </w:r>
    </w:p>
    <w:p w:rsidR="001C13AF" w:rsidRDefault="001C13AF" w:rsidP="001C13AF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проведения мониторинга качества финансового менеджмента ГРБС и формирования отчета о его результатах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В целях проведения мониторинга качества финансового менеджмента в течение 15 рабочих дней с момента предоставления информации ГРБС согласно приложения №2 к настоящему Положению </w:t>
      </w:r>
      <w:r>
        <w:rPr>
          <w:rFonts w:ascii="Times New Roman" w:hAnsi="Times New Roman"/>
          <w:sz w:val="28"/>
        </w:rPr>
        <w:lastRenderedPageBreak/>
        <w:t xml:space="preserve">финансовый органа администрации </w:t>
      </w:r>
      <w:r w:rsidRPr="001C13AF">
        <w:rPr>
          <w:rStyle w:val="a5"/>
          <w:rFonts w:ascii="Times New Roman" w:hAnsi="Times New Roman"/>
          <w:b w:val="0"/>
          <w:sz w:val="28"/>
          <w:szCs w:val="28"/>
        </w:rPr>
        <w:t>Надеждинского</w:t>
      </w:r>
      <w:r>
        <w:rPr>
          <w:rFonts w:ascii="Times New Roman" w:hAnsi="Times New Roman"/>
          <w:sz w:val="28"/>
        </w:rPr>
        <w:t xml:space="preserve"> сельсовета проводит расчет показателей качества финансового менеджмента ГРБС.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Администрация </w:t>
      </w:r>
      <w:r w:rsidRPr="001C13AF">
        <w:rPr>
          <w:rStyle w:val="a5"/>
          <w:rFonts w:ascii="Times New Roman" w:hAnsi="Times New Roman"/>
          <w:b w:val="0"/>
          <w:sz w:val="28"/>
          <w:szCs w:val="28"/>
        </w:rPr>
        <w:t>Надеждинского</w:t>
      </w:r>
      <w:r w:rsidRPr="001C13AF">
        <w:rPr>
          <w:rStyle w:val="a5"/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sz w:val="28"/>
        </w:rPr>
        <w:t>сельсовета размещает на официальном Интернет-сайте отчет о результатах годового мониторинга качества финансового менеджмента ГРБС по форме согласно приложения №3 к настоящему Положению.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расчета показателей мониторингакачества  финансового менеджмента ГРБС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Мониторинг качества финансового менеджмента производится по следующим направлениям:</w:t>
      </w:r>
      <w:r>
        <w:rPr>
          <w:rFonts w:ascii="Times New Roman" w:hAnsi="Times New Roman"/>
          <w:sz w:val="28"/>
        </w:rPr>
        <w:br/>
        <w:t>- мониторинг механизмов планирования расходов бюджета;</w:t>
      </w:r>
      <w:r>
        <w:rPr>
          <w:rFonts w:ascii="Times New Roman" w:hAnsi="Times New Roman"/>
          <w:sz w:val="28"/>
        </w:rPr>
        <w:br/>
        <w:t>- мониторинг результатов исполнения бюджета в части  расходов;       </w:t>
      </w:r>
      <w:r>
        <w:rPr>
          <w:rFonts w:ascii="Times New Roman" w:hAnsi="Times New Roman"/>
          <w:sz w:val="28"/>
        </w:rPr>
        <w:br/>
        <w:t>- мониторинг исполнения бюджета сельсовета по доходам;</w:t>
      </w:r>
      <w:r>
        <w:rPr>
          <w:rFonts w:ascii="Times New Roman" w:hAnsi="Times New Roman"/>
          <w:sz w:val="28"/>
        </w:rPr>
        <w:br/>
        <w:t>- мониторинг состояния учета и отчетности;</w:t>
      </w:r>
      <w:r>
        <w:rPr>
          <w:rFonts w:ascii="Times New Roman" w:hAnsi="Times New Roman"/>
          <w:sz w:val="28"/>
        </w:rPr>
        <w:br/>
        <w:t>- мониторинг исполнения судебных актов.      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Перечень показателей качества финансового менеджмента ГРБС приведен в приложении №1 к настоящему Положению.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Перечень исходных данных для проведения мониторинга качества финансового менеджмента ГРБС приведен в приложении №2 к настоящему Положению.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и единицы измерения (графы 2, 3 таблицы Приложения№2) определяются исходя из перечня показателей, приведенных в приложении №1 к настоящему Положению.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в графу 4 таблицы Приложения №2 указанного перечня вносят ГРБС. 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ГРБС не располагает необходимыми данными по какому-либо показателю, то в соответствующую ячейку таблицы вписываются слова "нет данных».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В случае если по отдельному ГРБС отсутствуют данные, необходимые для расчета конкретного показателя, то показатель считается неприменимым. При этом максимальная оценка по показателю пропорционально распределяется по остальным показателям качества финансового менеджмента.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3.5. Оценка качества финансового менеджмента производится на основании:</w:t>
      </w:r>
      <w:r>
        <w:rPr>
          <w:rFonts w:ascii="Times New Roman" w:hAnsi="Times New Roman"/>
          <w:sz w:val="28"/>
        </w:rPr>
        <w:br/>
        <w:t>- балльной оценки по каждому из показателей, указанных в приложении №1 к Положению.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Максимальная оценка, которая может быть получена по каждому из показателей, равна 5 баллам, максимальная суммарная оценка, в случае применимости всех показателей, равна 45 баллам.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Минимальная оценка, которая может быть получена по каждому из показателей, а также минимальная суммарная оценка равна 0 баллов.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Расчет суммарной оценки качества финансового менеджмента (КФМ) каждого ГРБС осуществляется по следующей формуле:</w:t>
      </w:r>
    </w:p>
    <w:p w:rsidR="001C13AF" w:rsidRDefault="001C13AF" w:rsidP="001C13AF">
      <w:pPr>
        <w:pStyle w:val="a4"/>
        <w:spacing w:before="0" w:beforeAutospacing="0" w:after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КФМ = SUM Bi 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где:</w:t>
      </w:r>
      <w:r>
        <w:rPr>
          <w:rFonts w:ascii="Times New Roman" w:hAnsi="Times New Roman"/>
          <w:sz w:val="28"/>
        </w:rPr>
        <w:br/>
        <w:t>Bi  - итоговое значение оценки по направлению;</w:t>
      </w:r>
      <w:r>
        <w:rPr>
          <w:rFonts w:ascii="Times New Roman" w:hAnsi="Times New Roman"/>
          <w:sz w:val="28"/>
        </w:rPr>
        <w:br/>
        <w:t>   i - номер направления оценки.</w:t>
      </w:r>
    </w:p>
    <w:p w:rsidR="001C13AF" w:rsidRDefault="001C13AF" w:rsidP="001C13AF">
      <w:pPr>
        <w:pStyle w:val="a4"/>
        <w:spacing w:before="0" w:beforeAutospacing="0" w:after="0" w:afterAutospacing="0"/>
        <w:rPr>
          <w:rFonts w:ascii="Times New Roman" w:hAnsi="Times New Roman"/>
          <w:sz w:val="28"/>
        </w:rPr>
      </w:pPr>
    </w:p>
    <w:p w:rsidR="001C13AF" w:rsidRDefault="001C13AF" w:rsidP="001C13AF">
      <w:pPr>
        <w:pStyle w:val="a4"/>
        <w:spacing w:before="0" w:beforeAutospacing="0" w:after="0" w:afterAutospacing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Итоговое значение оценки по направлению (Bi) рассчитывается по следующей формуле:</w:t>
      </w:r>
      <w:r>
        <w:rPr>
          <w:rFonts w:ascii="Times New Roman" w:hAnsi="Times New Roman"/>
          <w:sz w:val="28"/>
        </w:rPr>
        <w:br/>
        <w:t>Bi = SUM Kj ,</w:t>
      </w:r>
      <w:r>
        <w:rPr>
          <w:rFonts w:ascii="Times New Roman" w:hAnsi="Times New Roman"/>
          <w:sz w:val="28"/>
        </w:rPr>
        <w:br/>
        <w:t>где:</w:t>
      </w:r>
      <w:r>
        <w:rPr>
          <w:rFonts w:ascii="Times New Roman" w:hAnsi="Times New Roman"/>
          <w:sz w:val="28"/>
        </w:rPr>
        <w:br/>
        <w:t>Kj - значение  оценки   показателя   по  i-му направлению;</w:t>
      </w:r>
      <w:r>
        <w:rPr>
          <w:rFonts w:ascii="Times New Roman" w:hAnsi="Times New Roman"/>
          <w:sz w:val="28"/>
        </w:rPr>
        <w:br/>
        <w:t>j - номер показателя  оценки  в  рамках  направления оценки.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Уровень качества финансового менеджмента (Q) по совокупности оценок полученных каждым ГРБС по применимым к нему показателям рассчитывается по следующей формуле: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              КФМ</w:t>
      </w:r>
      <w:r>
        <w:rPr>
          <w:rFonts w:ascii="Times New Roman" w:hAnsi="Times New Roman"/>
          <w:sz w:val="28"/>
        </w:rPr>
        <w:br/>
        <w:t>    Q = ________ ,</w:t>
      </w:r>
      <w:r>
        <w:rPr>
          <w:rFonts w:ascii="Times New Roman" w:hAnsi="Times New Roman"/>
          <w:sz w:val="28"/>
        </w:rPr>
        <w:br/>
        <w:t>              MAX</w:t>
      </w:r>
      <w:r>
        <w:rPr>
          <w:rFonts w:ascii="Times New Roman" w:hAnsi="Times New Roman"/>
          <w:sz w:val="28"/>
        </w:rPr>
        <w:br/>
        <w:t>где:</w:t>
      </w:r>
      <w:r>
        <w:rPr>
          <w:rFonts w:ascii="Times New Roman" w:hAnsi="Times New Roman"/>
          <w:sz w:val="28"/>
        </w:rPr>
        <w:br/>
        <w:t>КФМ - суммарная оценка качества финансового менеджмента ГРБС;</w:t>
      </w:r>
      <w:r>
        <w:rPr>
          <w:rFonts w:ascii="Times New Roman" w:hAnsi="Times New Roman"/>
          <w:sz w:val="28"/>
        </w:rPr>
        <w:br/>
        <w:t>MAX - максимально возможная оценка, которую может получить ГРБС за качество финансового менеджмента исходя из применимости показателей.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Чем выше значение показателя "Q", тем выше уровень качества финансового менеджмента ГРБС. Максимальный уровень качества составляет 1,0.</w:t>
      </w:r>
    </w:p>
    <w:p w:rsidR="001C13AF" w:rsidRDefault="001C13AF" w:rsidP="001C13A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3.12. Результаты оценки финансового менеджмента ГРБС размещаются на официальном сайте администрации </w:t>
      </w:r>
      <w:r>
        <w:rPr>
          <w:rStyle w:val="a5"/>
          <w:b w:val="0"/>
          <w:sz w:val="28"/>
          <w:szCs w:val="28"/>
        </w:rPr>
        <w:t>Надеждинского</w:t>
      </w:r>
      <w:r>
        <w:rPr>
          <w:rStyle w:val="a5"/>
          <w:b w:val="0"/>
        </w:rPr>
        <w:t xml:space="preserve"> </w:t>
      </w:r>
      <w:r>
        <w:rPr>
          <w:rFonts w:ascii="Times New Roman" w:hAnsi="Times New Roman"/>
          <w:sz w:val="28"/>
        </w:rPr>
        <w:t>сельсовета согласно Приложению №3 настоящего Положения.</w:t>
      </w:r>
    </w:p>
    <w:p w:rsidR="001C13AF" w:rsidRDefault="001C13AF" w:rsidP="001C13A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                                     </w:t>
      </w:r>
    </w:p>
    <w:p w:rsidR="001C13AF" w:rsidRDefault="001C13AF" w:rsidP="001C13AF">
      <w:pPr>
        <w:spacing w:after="0"/>
        <w:rPr>
          <w:rFonts w:ascii="Times New Roman" w:hAnsi="Times New Roman"/>
          <w:lang w:eastAsia="zh-CN"/>
        </w:rPr>
        <w:sectPr w:rsidR="001C13AF">
          <w:pgSz w:w="11906" w:h="16838"/>
          <w:pgMar w:top="1134" w:right="850" w:bottom="567" w:left="1701" w:header="709" w:footer="709" w:gutter="0"/>
          <w:cols w:space="720"/>
        </w:sectPr>
      </w:pPr>
    </w:p>
    <w:p w:rsidR="001C13AF" w:rsidRDefault="001C13AF" w:rsidP="001C13AF">
      <w:pPr>
        <w:overflowPunct w:val="0"/>
        <w:ind w:left="482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1C13AF" w:rsidRDefault="001C13AF" w:rsidP="001C13AF">
      <w:pPr>
        <w:overflowPunct w:val="0"/>
        <w:ind w:left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>
        <w:rPr>
          <w:rStyle w:val="a5"/>
          <w:rFonts w:ascii="Times New Roman" w:hAnsi="Times New Roman"/>
          <w:b w:val="0"/>
        </w:rPr>
        <w:t xml:space="preserve">муниципального образования Надеждинский сельсовет Саракташского района </w:t>
      </w:r>
    </w:p>
    <w:p w:rsidR="001C13AF" w:rsidRDefault="001C13AF" w:rsidP="001C13AF">
      <w:pPr>
        <w:overflowPunct w:val="0"/>
        <w:ind w:left="4820"/>
        <w:jc w:val="right"/>
        <w:rPr>
          <w:rFonts w:ascii="Times New Roman" w:hAnsi="Times New Roman"/>
        </w:rPr>
      </w:pPr>
    </w:p>
    <w:p w:rsidR="001C13AF" w:rsidRDefault="001C13AF" w:rsidP="001C13AF">
      <w:pPr>
        <w:overflowPunct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 МОНИТОРИНГА КАЧЕСТВА ФИНАНСОВОГО МЕНЕДЖМЕНТА, ОСУЩЕСТВЛЯЕМОГО</w:t>
      </w:r>
    </w:p>
    <w:p w:rsidR="001C13AF" w:rsidRDefault="001C13AF" w:rsidP="001C13AF">
      <w:pPr>
        <w:overflowPunct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ГЛАВНЫМ РАСПОРЯДИТЕЛМ СРЕДСТВ БЮДЖЕТА </w:t>
      </w:r>
    </w:p>
    <w:tbl>
      <w:tblPr>
        <w:tblW w:w="1578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5955"/>
        <w:gridCol w:w="935"/>
        <w:gridCol w:w="1896"/>
        <w:gridCol w:w="3026"/>
      </w:tblGrid>
      <w:tr w:rsidR="001C13AF" w:rsidRPr="001C13AF" w:rsidTr="001C13AF">
        <w:trPr>
          <w:cantSplit/>
          <w:trHeight w:val="48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  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показателя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Расчет показателя (Р)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Единица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измерения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Максимальная суммарная оценка по направлению/ оценка по показателю 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Комментарий</w:t>
            </w:r>
          </w:p>
        </w:tc>
      </w:tr>
      <w:tr w:rsidR="001C13AF" w:rsidRPr="001C13AF" w:rsidTr="001C13AF">
        <w:trPr>
          <w:cantSplit/>
          <w:trHeight w:val="355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1C13AF" w:rsidRPr="001C13AF" w:rsidTr="001C13AF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Мониторинг механизмов планирования расходов бюджета     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85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Р1 Доля бюджетных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ассигнований, запланированных на реализацию муниципальных целевых  программ 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Р1 = 100% x Sвп / S, 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где: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Sвп - объем  бюджетных  ассигнований ГРБС на очередной финансовый год  и     плановый      период, запланированных на реализацию муниципальных  целевых  программ; 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S   -   общая    сумма    бюджетных ассигнований, предусмотренных  ГРБС  на очередной финансовый год и плановый период без учета субвенций,  и иных межбюджетных трансфертов из бюджета  Ростовской области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Р1&gt;=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Р1&gt;= 40%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Р1&gt;= 30%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Р1&gt;= 20%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Р1&gt;=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Р1&lt; 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41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2. Мониторинг результатов исполнения бюджета в части  расходов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Р2. Уровень исполнения расходов ГРБС  за счет средств бюджета  поселения  (без учета субвенций, субсидий и иных межбюджетных трансфертов)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 = 100% х Ркис/ Ркпр,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Где:</w:t>
            </w:r>
          </w:p>
          <w:p w:rsidR="001C13AF" w:rsidRP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Ркас – кассовые расходы ГРБС  за счет средств бюджета  поселения  (без учета субвенций, субсидий и иных межбюджетных трансфертов) в отчетном периоде;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Ркпр – плановые расходы ГРБС  за счет средств бюджета  поселения  (без учета субвенций, субсидий и иных межбюджетных трансфертов)  в соответствии с кассовым планом по расходам за отчетный период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 = 100%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3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Р2&gt;= 95%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Р2&gt;= 90%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1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Р2&gt;= 85%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Р2&gt;=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4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Р2&lt;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39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 Мониторинг управления обязательствами в процессе исполнения бюджета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Р3 Наличие у ГРБС  нереальной к взысканию дебиторской задолженности*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Р3 = Дт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 xml:space="preserve">н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где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Дт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 xml:space="preserve">н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объем нереальной к взысканию дебиторской задолженности ГРБС  по расчетам с дебиторами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Р3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Р3&gt;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Р4 Изменение дебиторской задолженности ГРБС  на конец отчетного года  по сравнению с началом отчетного года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Р4 = Дт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оп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- Дт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нг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где </w:t>
            </w:r>
          </w:p>
          <w:p w:rsidR="001C13AF" w:rsidRP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Дт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нг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объем дебиторской задолженности ГРБС  на начало отчетного года,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Дт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 xml:space="preserve">оп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– объем дебиторской задолженности ГРБС  на конец отчетного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Позитивно расценивается отсутствие дебиторской задолженности                  </w:t>
            </w: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Дебиторская задолженность отсутствует на начало текущего года и за 1 квартал текущего года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Р4&lt; 0 (снижение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Р4 = 0 (дебиторская задолженность не изменилась)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Р4&gt; 0 (допущен рост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Р5 Наличие у ГРБС  просроченной кредиторской задолженности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Р5 = Кт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 xml:space="preserve">п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где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Кт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п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объем просроченной кредиторской  задолженности ГРБС  по расчетам с кредиторами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1C13AF" w:rsidRPr="001C13AF" w:rsidTr="001C13AF">
        <w:trPr>
          <w:cantSplit/>
          <w:trHeight w:val="20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Р5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Р5&gt;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 Мониторинг исполнения бюджета поселения по доходам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Р6 Отклонение от плана формирования доходов бюджета поселения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Р6 = (Дох 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факт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/Дох 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план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)  * 100%,где: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 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факт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плановый объем доходов по бюджету поселения;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 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 xml:space="preserve">план –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кассовое исполнение по доходам в отчетном периоде.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Негативно расценивается как недовыполнение плана формирования по доходам бюджета, так и значительное перевыполнение плана по доходам в отчетном периоде.</w:t>
            </w: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95%  &lt;= Р13 &lt;= 115%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90% &lt; = Р13 &lt;=  94%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85%  &lt;=  Р13 &lt;= 89%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80% &lt; = Р13 &lt;=  84%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75% &lt; = Р13 &lt;= 79%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Р6  =&gt; 74%; Р6&gt;116%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Р7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Р7 = 100 * </w:t>
            </w:r>
            <w:r w:rsidRPr="001C13A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дебит.задолж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/ Дох 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факт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, где:</w:t>
            </w:r>
          </w:p>
          <w:p w:rsidR="001C13AF" w:rsidRDefault="001C13AF">
            <w:pPr>
              <w:overflowPunct w:val="0"/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дебит.задолж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объем дебиторской задолженности по доходам по состоянию на 1 января года, следующего за отчетным;</w:t>
            </w:r>
          </w:p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Дох </w:t>
            </w:r>
            <w:r w:rsidRPr="001C13AF"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 xml:space="preserve">факт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– кассовое исполнение по доходам в отчетном финансовом году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Негативным считается факт накопления значительного объема дебиторской задолженности по расчетам с дебиторами по доходам по состоянию на 1 января года, следующего за отчетным годом, по отношению к кассовому исполнению по доходам в отчетном финансовом году</w:t>
            </w: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 &lt;=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 &gt;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 Мониторинг состояния учета и отчетности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Р8Соблюдение сроков представления ГРБС  годовой бюджетной отчетности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Оценивается соблюдение сроков  ГРБС  при представлении годовой бюджетной отчетности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lang w:eastAsia="en-US"/>
              </w:rPr>
              <w:t>Балл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 годовая   бюджетная   отчетность представлена ГРБС   в  установленные сроки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 годовая   бюджетная   отчетность представлена  ГРБС    с   нарушением установленных сроков     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6. Мониторинг исполнения судебных актов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12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Р9 Сумма, подлежащая взысканию по исполнительным  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документам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Р9 = 100% x Sиск / Е,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где:            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Sиск - сумма, взысканная за счет средств бюджета  Надеждинского сельского поселения  по поступившим  в адрес ГРБС  исполнительным  документам по состоянию на конец отчетного периода;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Е -  кассовое  исполнение  расходов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ГРБС  за отчетный год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Р9 =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Р9&gt;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Максимальная суммарная оценка качества финансового менеджмента ГРБС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C13AF" w:rsidRDefault="001C13AF" w:rsidP="001C13AF">
      <w:pPr>
        <w:overflowPunct w:val="0"/>
        <w:ind w:firstLine="540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overflowPunct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основании акта государственного органа.</w:t>
      </w:r>
    </w:p>
    <w:p w:rsidR="001C13AF" w:rsidRDefault="001C13AF" w:rsidP="001C13AF">
      <w:pPr>
        <w:overflowPunct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overflowPunct w:val="0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overflowPunct w:val="0"/>
        <w:ind w:left="482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C13AF" w:rsidRDefault="001C13AF" w:rsidP="001C13AF">
      <w:pPr>
        <w:overflowPunct w:val="0"/>
        <w:ind w:left="4820"/>
        <w:jc w:val="center"/>
        <w:outlineLvl w:val="1"/>
        <w:rPr>
          <w:rFonts w:ascii="Times New Roman" w:hAnsi="Times New Roman"/>
        </w:rPr>
      </w:pPr>
    </w:p>
    <w:p w:rsidR="001C13AF" w:rsidRDefault="001C13AF" w:rsidP="001C13AF">
      <w:pPr>
        <w:overflowPunct w:val="0"/>
        <w:ind w:left="482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</w:t>
      </w:r>
    </w:p>
    <w:p w:rsidR="001C13AF" w:rsidRDefault="001C13AF" w:rsidP="001C13AF">
      <w:pPr>
        <w:overflowPunct w:val="0"/>
        <w:ind w:left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>
        <w:rPr>
          <w:rStyle w:val="a5"/>
          <w:rFonts w:ascii="Times New Roman" w:hAnsi="Times New Roman"/>
          <w:b w:val="0"/>
        </w:rPr>
        <w:t>муниципального образования Надеждинский сельсовет Саракташского района</w:t>
      </w:r>
    </w:p>
    <w:p w:rsidR="001C13AF" w:rsidRDefault="001C13AF" w:rsidP="001C13AF">
      <w:pPr>
        <w:overflowPunct w:val="0"/>
        <w:ind w:firstLine="540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overflowPunct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1C13AF" w:rsidRDefault="001C13AF" w:rsidP="001C13AF">
      <w:pPr>
        <w:overflowPunct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ИСХОДНЫХ ДАННЫХ ДЛЯ ПРОВЕДЕНИЯ МОНИТОРИНГА КАЧЕСТВА ФИНАНСОВОГО</w:t>
      </w:r>
    </w:p>
    <w:p w:rsidR="001C13AF" w:rsidRDefault="001C13AF" w:rsidP="001C13AF">
      <w:pPr>
        <w:overflowPunct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МЕНЕДЖМЕНТА ГЛАВНЫХ РАСПОРЯДИТЕЛЕЙ БЮДЖЕТНЫХ СРЕДСТВ </w:t>
      </w:r>
    </w:p>
    <w:p w:rsidR="001C13AF" w:rsidRDefault="001C13AF" w:rsidP="001C1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Дата заполнения ГРБС       « ___»_________________20___г.</w:t>
      </w:r>
    </w:p>
    <w:p w:rsidR="001C13AF" w:rsidRDefault="001C13AF" w:rsidP="001C1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______________________________________________________________________________________________</w:t>
      </w:r>
    </w:p>
    <w:p w:rsidR="001C13AF" w:rsidRDefault="001C13AF" w:rsidP="001C13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главного распорядителя бюджетных средств)</w:t>
      </w:r>
    </w:p>
    <w:tbl>
      <w:tblPr>
        <w:tblW w:w="1488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8636"/>
        <w:gridCol w:w="1843"/>
        <w:gridCol w:w="3826"/>
      </w:tblGrid>
      <w:tr w:rsidR="001C13AF" w:rsidRPr="001C13AF" w:rsidTr="001C13AF">
        <w:trPr>
          <w:cantSplit/>
          <w:trHeight w:val="8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исходных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Единицы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измерения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Значение 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исходных 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данных, 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поступивших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от ГРБС</w:t>
            </w:r>
          </w:p>
        </w:tc>
      </w:tr>
      <w:tr w:rsidR="001C13AF" w:rsidRPr="001C13AF" w:rsidTr="001C13AF">
        <w:trPr>
          <w:cantSplit/>
          <w:trHeight w:val="2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1C13AF" w:rsidRPr="001C13AF" w:rsidTr="001C13AF">
        <w:trPr>
          <w:cantSplit/>
          <w:trHeight w:val="895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Р2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Объем бюджетных ассигнований ГРБС  на очередной финансовый год, запланированных на реализацию целевых муниципальных программ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80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Общая сумма бюджетных ассигнований, предусмотренных ГРБС  на очередной финансовый год и плановый период без учета субвенций  и иных межбюджетных трансфертов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723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Р2 </w:t>
            </w:r>
          </w:p>
          <w:p w:rsidR="001C13AF" w:rsidRDefault="001C13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Кассовые расходы ГРБС  за счет средств бюджета поселения (без учета субвенций и субсидий и иных межбюджетных трансфертов) в отчетном периоде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88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Плановые расходы ГРБС  за счет средств бюджета  поселения  (без учета субвенций, субсидий и иных межбюджетных трансфертов) в соответствии с кассовым планом за отчетный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5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Р3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нереальной к взысканию дебиторской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задолженности ГРБС  на начало текущего года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632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Р4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Объем дебиторской задолженности ГРБС 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556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Объем дебиторской задолженности за 1 квартал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8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Р5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Объем просроченной кредиторской задолженности ГРБС  по расчетам с кредиторами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91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Р6</w:t>
            </w:r>
          </w:p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объем доходов по бюджету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142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Кассовое исполнение по доходам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142"/>
        </w:trPr>
        <w:tc>
          <w:tcPr>
            <w:tcW w:w="5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Р7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дебиторской задолженности по доходам по состоянию на 1 января года, следующего за отчетным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142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Кассовое исполнение по доходам в отчетном финансовом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5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Р8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Соблюдение сроков представления ГРБС  годовой бюджетной отчетности</w:t>
            </w:r>
          </w:p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960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Р9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Сумма, взысканная за счет средств бюджета поселения по поступившим в адрес ГРБС  исполнительным  документам по состоянию  на  конец  отчетного периода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13AF" w:rsidRPr="001C13AF" w:rsidTr="001C13AF">
        <w:trPr>
          <w:cantSplit/>
          <w:trHeight w:val="610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Кассовое исполнение расходов ГРБС  за отчетный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AF" w:rsidRDefault="001C1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C13AF" w:rsidRDefault="001C13AF" w:rsidP="001C1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ГРБС   ___________                                    Фамилия, И.О. , контактный телефон</w:t>
      </w:r>
    </w:p>
    <w:p w:rsidR="001C13AF" w:rsidRDefault="001C13AF" w:rsidP="001C1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             __________                                      Фамилия, И.О. , контактный телефон</w:t>
      </w:r>
    </w:p>
    <w:p w:rsidR="001C13AF" w:rsidRDefault="001C13AF" w:rsidP="001C13AF">
      <w:pPr>
        <w:spacing w:after="0"/>
        <w:rPr>
          <w:rFonts w:ascii="Times New Roman" w:hAnsi="Times New Roman"/>
          <w:sz w:val="28"/>
          <w:szCs w:val="28"/>
        </w:rPr>
        <w:sectPr w:rsidR="001C13AF">
          <w:pgSz w:w="16838" w:h="11906" w:orient="landscape"/>
          <w:pgMar w:top="568" w:right="1134" w:bottom="284" w:left="1134" w:header="709" w:footer="709" w:gutter="0"/>
          <w:cols w:space="720"/>
        </w:sectPr>
      </w:pPr>
    </w:p>
    <w:p w:rsidR="001C13AF" w:rsidRDefault="001C13AF" w:rsidP="001C13AF">
      <w:pPr>
        <w:overflowPunct w:val="0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overflowPunct w:val="0"/>
        <w:ind w:left="4820"/>
        <w:jc w:val="right"/>
        <w:outlineLvl w:val="1"/>
        <w:rPr>
          <w:rFonts w:ascii="Times New Roman" w:hAnsi="Times New Roman"/>
        </w:rPr>
        <w:sectPr w:rsidR="001C13AF" w:rsidSect="00A508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13AF" w:rsidRDefault="001C13AF" w:rsidP="001C13AF">
      <w:pPr>
        <w:overflowPunct w:val="0"/>
        <w:ind w:left="482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>Приложение №3</w:t>
      </w:r>
    </w:p>
    <w:p w:rsidR="001C13AF" w:rsidRDefault="001C13AF" w:rsidP="001C13AF">
      <w:pPr>
        <w:overflowPunct w:val="0"/>
        <w:ind w:left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>
        <w:rPr>
          <w:rStyle w:val="a5"/>
          <w:rFonts w:ascii="Times New Roman" w:hAnsi="Times New Roman"/>
          <w:b w:val="0"/>
        </w:rPr>
        <w:t>муниципального образования Надеждинский сельсовет Саракташского района</w:t>
      </w:r>
    </w:p>
    <w:p w:rsidR="001C13AF" w:rsidRDefault="001C13AF" w:rsidP="001C13AF">
      <w:pPr>
        <w:overflowPunct w:val="0"/>
        <w:jc w:val="right"/>
        <w:rPr>
          <w:rFonts w:ascii="Times New Roman" w:hAnsi="Times New Roman"/>
          <w:sz w:val="28"/>
          <w:szCs w:val="28"/>
        </w:rPr>
      </w:pPr>
    </w:p>
    <w:p w:rsidR="001C13AF" w:rsidRDefault="001C13AF" w:rsidP="001C13AF">
      <w:pPr>
        <w:rPr>
          <w:rFonts w:ascii="Times New Roman" w:hAnsi="Times New Roman"/>
          <w:b/>
          <w:bCs/>
          <w:sz w:val="28"/>
          <w:szCs w:val="28"/>
        </w:rPr>
      </w:pPr>
    </w:p>
    <w:p w:rsidR="001C13AF" w:rsidRDefault="001C13AF" w:rsidP="001C13A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</w:t>
      </w:r>
    </w:p>
    <w:p w:rsidR="001C13AF" w:rsidRDefault="001C13AF" w:rsidP="001C13A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МОНИТОРИНГА КАЧЕСТВА ФИНАНСОВОГО МЕНЕДЖМЕНТА </w:t>
      </w:r>
    </w:p>
    <w:p w:rsidR="001C13AF" w:rsidRDefault="001C13AF" w:rsidP="001C13A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ГЛАНОГО РАСПОРЯДИТЕЛЯ СРЕДСТВ БЮДЖЕТА ЧЕРКАССКОГО СЕЛЬСОВЕТА</w:t>
      </w:r>
    </w:p>
    <w:p w:rsidR="001C13AF" w:rsidRDefault="001C13AF" w:rsidP="001C13AF">
      <w:pPr>
        <w:overflowPunct w:val="0"/>
        <w:rPr>
          <w:rFonts w:ascii="Times New Roman" w:hAnsi="Times New Roman"/>
          <w:sz w:val="28"/>
          <w:szCs w:val="28"/>
        </w:rPr>
      </w:pPr>
    </w:p>
    <w:tbl>
      <w:tblPr>
        <w:tblW w:w="12484" w:type="dxa"/>
        <w:tblInd w:w="1242" w:type="dxa"/>
        <w:tblLook w:val="04A0" w:firstRow="1" w:lastRow="0" w:firstColumn="1" w:lastColumn="0" w:noHBand="0" w:noVBand="1"/>
      </w:tblPr>
      <w:tblGrid>
        <w:gridCol w:w="5691"/>
        <w:gridCol w:w="1716"/>
        <w:gridCol w:w="978"/>
        <w:gridCol w:w="850"/>
        <w:gridCol w:w="992"/>
        <w:gridCol w:w="993"/>
        <w:gridCol w:w="1264"/>
      </w:tblGrid>
      <w:tr w:rsidR="001C13AF" w:rsidRPr="001C13AF" w:rsidTr="001C13AF">
        <w:trPr>
          <w:trHeight w:val="1035"/>
        </w:trPr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Общая оценка в баллах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Наименование общего показателя оценки</w:t>
            </w:r>
          </w:p>
        </w:tc>
      </w:tr>
      <w:tr w:rsidR="001C13AF" w:rsidRPr="001C13AF" w:rsidTr="001C13AF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3AF" w:rsidRDefault="001C13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1C13AF" w:rsidRPr="001C13AF" w:rsidTr="001C13AF">
        <w:trPr>
          <w:trHeight w:val="60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AF" w:rsidRDefault="001C13AF" w:rsidP="001C13AF">
            <w:pPr>
              <w:numPr>
                <w:ilvl w:val="0"/>
                <w:numId w:val="2"/>
              </w:num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Администрация </w:t>
            </w:r>
            <w:r w:rsidRPr="001C13AF">
              <w:rPr>
                <w:rStyle w:val="a5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Надеждинского </w:t>
            </w: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сельсовета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3AF" w:rsidRPr="001C13AF" w:rsidRDefault="001C13A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3AF" w:rsidRDefault="001C13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  <w:p w:rsidR="001C13AF" w:rsidRDefault="001C13AF">
            <w:pPr>
              <w:rPr>
                <w:rFonts w:ascii="Times New Roman" w:hAnsi="Times New Roman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  <w:p w:rsidR="001C13AF" w:rsidRDefault="001C13AF">
            <w:pPr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3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</w:tbl>
    <w:p w:rsidR="00A508F8" w:rsidRDefault="00A508F8"/>
    <w:sectPr w:rsidR="00A508F8" w:rsidSect="001C13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F694A"/>
    <w:multiLevelType w:val="hybridMultilevel"/>
    <w:tmpl w:val="9F4C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20309"/>
    <w:multiLevelType w:val="hybridMultilevel"/>
    <w:tmpl w:val="D822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AF"/>
    <w:rsid w:val="00164091"/>
    <w:rsid w:val="001C13AF"/>
    <w:rsid w:val="00A508F8"/>
    <w:rsid w:val="00B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C3B1B-2EDB-4528-A0BE-B96FE65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A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1C13A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13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бычный (веб) Знак"/>
    <w:link w:val="a4"/>
    <w:semiHidden/>
    <w:locked/>
    <w:rsid w:val="001C13A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1C13AF"/>
    <w:pPr>
      <w:spacing w:before="100" w:beforeAutospacing="1" w:after="100" w:afterAutospacing="1" w:line="240" w:lineRule="auto"/>
    </w:pPr>
    <w:rPr>
      <w:rFonts w:eastAsia="Calibri"/>
      <w:sz w:val="24"/>
      <w:szCs w:val="24"/>
      <w:lang w:val="x-none" w:eastAsia="x-none"/>
    </w:rPr>
  </w:style>
  <w:style w:type="character" w:customStyle="1" w:styleId="ConsPlusNormal">
    <w:name w:val="ConsPlusNormal Знак"/>
    <w:basedOn w:val="a0"/>
    <w:link w:val="ConsPlusNormal0"/>
    <w:locked/>
    <w:rsid w:val="001C13AF"/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paragraph" w:customStyle="1" w:styleId="ConsPlusNormal0">
    <w:name w:val="ConsPlusNormal"/>
    <w:link w:val="ConsPlusNormal"/>
    <w:rsid w:val="001C13A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1C13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2020-08-06T04:15:00Z</dcterms:created>
  <dcterms:modified xsi:type="dcterms:W3CDTF">2020-08-06T04:15:00Z</dcterms:modified>
</cp:coreProperties>
</file>