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2" w:type="dxa"/>
        <w:jc w:val="center"/>
        <w:tblLook w:val="01E0" w:firstRow="1" w:lastRow="1" w:firstColumn="1" w:lastColumn="1" w:noHBand="0" w:noVBand="0"/>
      </w:tblPr>
      <w:tblGrid>
        <w:gridCol w:w="3338"/>
        <w:gridCol w:w="2271"/>
        <w:gridCol w:w="3083"/>
      </w:tblGrid>
      <w:tr w:rsidR="002675F7" w:rsidTr="00FF3C33">
        <w:trPr>
          <w:trHeight w:val="510"/>
          <w:jc w:val="center"/>
        </w:trPr>
        <w:tc>
          <w:tcPr>
            <w:tcW w:w="3338" w:type="dxa"/>
          </w:tcPr>
          <w:p w:rsidR="002675F7" w:rsidRDefault="002675F7" w:rsidP="00FF3C3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1" w:type="dxa"/>
          </w:tcPr>
          <w:p w:rsidR="002675F7" w:rsidRDefault="002675F7" w:rsidP="00FF3C3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5714" cy="571500"/>
                  <wp:effectExtent l="19050" t="0" r="1486" b="0"/>
                  <wp:docPr id="66" name="Рисунок 1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62" cy="572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2675F7" w:rsidRDefault="002675F7" w:rsidP="00FF3C33">
            <w:pPr>
              <w:ind w:left="460"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675F7" w:rsidRDefault="002675F7" w:rsidP="00FF3C3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75F7" w:rsidRDefault="002675F7" w:rsidP="002675F7">
      <w:pPr>
        <w:rPr>
          <w:sz w:val="28"/>
          <w:szCs w:val="28"/>
        </w:rPr>
      </w:pPr>
    </w:p>
    <w:p w:rsidR="002675F7" w:rsidRPr="002675F7" w:rsidRDefault="002675F7" w:rsidP="002675F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5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НАДЕЖДИНСКОГО СЕЛЬСОВЕТА </w:t>
      </w:r>
    </w:p>
    <w:p w:rsidR="002675F7" w:rsidRPr="002675F7" w:rsidRDefault="002675F7" w:rsidP="002675F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5F7"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2675F7" w:rsidRPr="002675F7" w:rsidRDefault="002675F7" w:rsidP="00267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5F7" w:rsidRPr="002675F7" w:rsidRDefault="002675F7" w:rsidP="0026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5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675F7" w:rsidRPr="002675F7" w:rsidRDefault="002675F7" w:rsidP="0026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5F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2675F7" w:rsidRPr="0036009B" w:rsidRDefault="002675F7" w:rsidP="002675F7">
      <w:pPr>
        <w:pStyle w:val="af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от 10.11.2020 г.                                  с.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36009B">
        <w:rPr>
          <w:rFonts w:ascii="Times New Roman" w:hAnsi="Times New Roman" w:cs="Times New Roman"/>
          <w:sz w:val="28"/>
          <w:szCs w:val="28"/>
        </w:rPr>
        <w:t>-п</w:t>
      </w:r>
    </w:p>
    <w:p w:rsidR="002675F7" w:rsidRDefault="002675F7" w:rsidP="002675F7">
      <w:pPr>
        <w:spacing w:after="0"/>
        <w:rPr>
          <w:b/>
          <w:bCs/>
          <w:sz w:val="28"/>
          <w:szCs w:val="28"/>
        </w:rPr>
      </w:pPr>
    </w:p>
    <w:p w:rsidR="002675F7" w:rsidRDefault="002675F7" w:rsidP="002675F7">
      <w:pPr>
        <w:spacing w:after="0"/>
        <w:jc w:val="center"/>
        <w:rPr>
          <w:b/>
          <w:bCs/>
          <w:sz w:val="28"/>
          <w:szCs w:val="28"/>
        </w:rPr>
      </w:pPr>
    </w:p>
    <w:p w:rsidR="002675F7" w:rsidRPr="00CB5897" w:rsidRDefault="002675F7" w:rsidP="002675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89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Положения о порядке проведения антикоррупционного мониторинга на территории муниципального образования </w:t>
      </w:r>
      <w:proofErr w:type="spellStart"/>
      <w:r w:rsidRPr="00CB5897">
        <w:rPr>
          <w:rFonts w:ascii="Times New Roman" w:hAnsi="Times New Roman" w:cs="Times New Roman"/>
          <w:b/>
          <w:sz w:val="28"/>
          <w:szCs w:val="28"/>
        </w:rPr>
        <w:t>Надеждинский</w:t>
      </w:r>
      <w:proofErr w:type="spellEnd"/>
      <w:r w:rsidRPr="00CB589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CB5897"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5F7" w:rsidRPr="00CB5897" w:rsidRDefault="002675F7" w:rsidP="00267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75F7" w:rsidRPr="006E3B58" w:rsidRDefault="002675F7" w:rsidP="0026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B589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 ноября 2008 г. N 273-ФЗ «О противодействии коррупции»,  Законом Оренбургской области от 15.09.2008 № 2369/497-IV-ОЗ «О противодействии коррупции в Оренбургской области»,  Уставом муниципального образования, </w:t>
      </w:r>
      <w:r w:rsidRPr="006E3B58">
        <w:rPr>
          <w:rFonts w:ascii="Times New Roman" w:hAnsi="Times New Roman" w:cs="Times New Roman"/>
          <w:sz w:val="28"/>
          <w:szCs w:val="28"/>
        </w:rPr>
        <w:t>в</w:t>
      </w:r>
      <w:r w:rsidRPr="006E3B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целях совершенствования организации деятельности в области противодействия коррупции и проведения оценки эффективности мер, проводимых органами местного самоуправления </w:t>
      </w:r>
      <w:r w:rsidR="006E3B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сельсовета</w:t>
      </w:r>
      <w:r w:rsidRPr="006E3B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2675F7" w:rsidRPr="00CB5897" w:rsidRDefault="002675F7" w:rsidP="0026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F7" w:rsidRPr="00CB5897" w:rsidRDefault="002675F7" w:rsidP="00267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75F7" w:rsidRPr="00CB5897" w:rsidRDefault="002675F7" w:rsidP="00267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проведения антикоррупционного мониторинга на территории  муниципального образования </w:t>
      </w:r>
      <w:proofErr w:type="spellStart"/>
      <w:r w:rsidR="006E3B58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6E3B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589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1).</w:t>
      </w:r>
    </w:p>
    <w:p w:rsidR="002675F7" w:rsidRPr="00CB5897" w:rsidRDefault="002675F7" w:rsidP="00267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 xml:space="preserve">2.Утвердить состав Рабочей группы по проведению антикоррупционного мониторинга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5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9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2).</w:t>
      </w:r>
    </w:p>
    <w:p w:rsidR="002675F7" w:rsidRPr="00CB5897" w:rsidRDefault="002675F7" w:rsidP="00267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 xml:space="preserve">3.Утвердить План проведения антикоррупционного мониторинга мероприятий по противодействию коррупции на территории муниципального образования </w:t>
      </w:r>
      <w:proofErr w:type="spellStart"/>
      <w:r w:rsidR="006E3B58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6E3B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589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3).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>4.Рабочей группе по проведению антикоррупционного мониторинга</w:t>
      </w:r>
      <w:r w:rsidRPr="00CB58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5897">
        <w:rPr>
          <w:rFonts w:ascii="Times New Roman" w:hAnsi="Times New Roman" w:cs="Times New Roman"/>
          <w:sz w:val="28"/>
          <w:szCs w:val="28"/>
        </w:rPr>
        <w:t>осуществлять координацию проведения антикоррупционного мониторинга;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lastRenderedPageBreak/>
        <w:t>-каждое полугодие</w:t>
      </w:r>
      <w:r w:rsidRPr="00CB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897">
        <w:rPr>
          <w:rFonts w:ascii="Times New Roman" w:hAnsi="Times New Roman" w:cs="Times New Roman"/>
          <w:sz w:val="28"/>
          <w:szCs w:val="28"/>
        </w:rPr>
        <w:t xml:space="preserve">в срок до 1 января и 1 июля проводить анализ результатов проведения антикоррупционного мониторинга; 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>-в срок до 12 января и 12 июля обеспечить размещение результатов проведения антикоррупционного мониторинга на официальном сайте администрации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5897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>-представлять сведения в соответствии с Положением о  порядке проведения антикоррупционного мониторинга.</w:t>
      </w:r>
    </w:p>
    <w:p w:rsidR="002675F7" w:rsidRPr="00CB5897" w:rsidRDefault="002675F7" w:rsidP="0026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оставляю за собой. </w:t>
      </w:r>
    </w:p>
    <w:p w:rsidR="002675F7" w:rsidRPr="00CB5897" w:rsidRDefault="002675F7" w:rsidP="002675F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B5897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его подписания и подлежит размещению на официальном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B58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5897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2675F7" w:rsidRDefault="002675F7" w:rsidP="002675F7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675F7" w:rsidRDefault="002675F7" w:rsidP="002675F7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675F7" w:rsidRPr="0036009B" w:rsidRDefault="002675F7" w:rsidP="00267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09B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675F7" w:rsidRDefault="002675F7" w:rsidP="002675F7">
      <w:pPr>
        <w:pStyle w:val="ConsPlusNonformat"/>
        <w:tabs>
          <w:tab w:val="left" w:pos="8092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6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600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Тимко О.А.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75F7" w:rsidRPr="00CB5897" w:rsidRDefault="002675F7" w:rsidP="00267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F7" w:rsidRPr="00CB5897" w:rsidRDefault="002675F7" w:rsidP="002675F7">
      <w:pPr>
        <w:spacing w:after="0"/>
        <w:rPr>
          <w:rFonts w:ascii="Times New Roman" w:hAnsi="Times New Roman"/>
          <w:sz w:val="28"/>
          <w:szCs w:val="28"/>
        </w:rPr>
      </w:pPr>
      <w:r w:rsidRPr="00CB5897">
        <w:rPr>
          <w:rFonts w:ascii="Times New Roman" w:hAnsi="Times New Roman"/>
          <w:sz w:val="28"/>
          <w:szCs w:val="28"/>
        </w:rPr>
        <w:t>Разослано: администрации р-на, прокурор</w:t>
      </w:r>
      <w:r>
        <w:rPr>
          <w:rFonts w:ascii="Times New Roman" w:hAnsi="Times New Roman"/>
          <w:sz w:val="28"/>
          <w:szCs w:val="28"/>
        </w:rPr>
        <w:t xml:space="preserve">у р-на,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5897">
        <w:rPr>
          <w:rFonts w:ascii="Times New Roman" w:hAnsi="Times New Roman" w:cs="Times New Roman"/>
          <w:sz w:val="28"/>
          <w:szCs w:val="28"/>
        </w:rPr>
        <w:t>абочей группе по проведению антикоррупционного мониторинга</w:t>
      </w:r>
    </w:p>
    <w:p w:rsidR="002675F7" w:rsidRPr="0036009B" w:rsidRDefault="002675F7" w:rsidP="002675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5F7" w:rsidRPr="00CB5897" w:rsidRDefault="002675F7" w:rsidP="002675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5F7" w:rsidRPr="00CB5897" w:rsidRDefault="002675F7" w:rsidP="002675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5F7" w:rsidRPr="00CB5897" w:rsidRDefault="002675F7" w:rsidP="002675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5F7" w:rsidRPr="00CB5897" w:rsidRDefault="002675F7" w:rsidP="002675F7">
      <w:pPr>
        <w:pStyle w:val="ConsPlusNormal0"/>
        <w:ind w:left="720"/>
      </w:pPr>
    </w:p>
    <w:p w:rsidR="002675F7" w:rsidRPr="00CB5897" w:rsidRDefault="002675F7" w:rsidP="002675F7">
      <w:pPr>
        <w:pStyle w:val="ConsPlusNormal0"/>
        <w:ind w:left="720"/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C419B4" w:rsidRDefault="00C419B4" w:rsidP="002675F7">
      <w:pPr>
        <w:spacing w:after="0"/>
        <w:rPr>
          <w:sz w:val="28"/>
          <w:szCs w:val="28"/>
        </w:rPr>
      </w:pPr>
    </w:p>
    <w:p w:rsidR="00C419B4" w:rsidRDefault="00C419B4" w:rsidP="00C419B4">
      <w:pPr>
        <w:spacing w:after="0"/>
        <w:jc w:val="right"/>
        <w:rPr>
          <w:sz w:val="28"/>
          <w:szCs w:val="28"/>
        </w:rPr>
      </w:pPr>
    </w:p>
    <w:p w:rsidR="002675F7" w:rsidRDefault="002675F7" w:rsidP="00C419B4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2675F7" w:rsidRDefault="002675F7" w:rsidP="00C419B4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FF3C3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 w:rsidRPr="002675F7">
        <w:rPr>
          <w:rFonts w:ascii="Times New Roman" w:hAnsi="Times New Roman" w:cs="Times New Roman"/>
          <w:sz w:val="28"/>
          <w:szCs w:val="28"/>
        </w:rPr>
        <w:br/>
        <w:t xml:space="preserve">к постановлению  администрации </w:t>
      </w:r>
      <w:proofErr w:type="spellStart"/>
      <w:r w:rsidR="00FF3C33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F3C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419B4" w:rsidRPr="002675F7" w:rsidRDefault="00C419B4" w:rsidP="00FF3C3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419B4" w:rsidRPr="002675F7" w:rsidRDefault="00FF3C33" w:rsidP="00FF3C3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10.11.2020  № 64-п</w:t>
      </w:r>
    </w:p>
    <w:p w:rsidR="00C419B4" w:rsidRPr="002675F7" w:rsidRDefault="00C419B4" w:rsidP="00C41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антикоррупционного мониторинга на территории муниципального образования </w:t>
      </w:r>
      <w:proofErr w:type="spellStart"/>
      <w:r w:rsidR="00FF3C33">
        <w:rPr>
          <w:rFonts w:ascii="Times New Roman" w:hAnsi="Times New Roman" w:cs="Times New Roman"/>
          <w:b/>
          <w:bCs/>
          <w:sz w:val="28"/>
          <w:szCs w:val="28"/>
        </w:rPr>
        <w:t>Надеждинский</w:t>
      </w:r>
      <w:proofErr w:type="spellEnd"/>
      <w:r w:rsidR="00FF3C3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FF3C33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3C33">
        <w:rPr>
          <w:rFonts w:ascii="Times New Roman" w:hAnsi="Times New Roman" w:cs="Times New Roman"/>
          <w:b/>
          <w:sz w:val="28"/>
          <w:szCs w:val="28"/>
        </w:rPr>
        <w:t>а</w:t>
      </w:r>
      <w:r w:rsidRPr="002675F7">
        <w:rPr>
          <w:rFonts w:ascii="Times New Roman" w:hAnsi="Times New Roman" w:cs="Times New Roman"/>
          <w:sz w:val="28"/>
          <w:szCs w:val="28"/>
        </w:rPr>
        <w:t xml:space="preserve"> </w:t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проведения антикоррупционного мониторинга на территории му</w:t>
      </w:r>
      <w:r w:rsidR="00FF3C33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FF3C33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FF3C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муниципальное 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антикоррупционных мероприятий, осуществляемых на территории муниципального образования.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1.2.Правовую основу проведения антикоррупционного мониторинга в муниципальном образовании составляют: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2675F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Pr="002675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 w:rsidRPr="002675F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2675F7">
        <w:rPr>
          <w:rFonts w:ascii="Times New Roman" w:hAnsi="Times New Roman" w:cs="Times New Roman"/>
          <w:sz w:val="28"/>
          <w:szCs w:val="28"/>
        </w:rPr>
        <w:t xml:space="preserve"> от 25 декабря 2008 года  № 273-ФЗ                           «О противодействии коррупции»;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-Закон Оренбургской области от 15.09.2008 № 2369/497-IV-ОЗ «О противодействии коррупции в Оренбургской области»;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Оренбургской области, а также муниципальные правовые акты и настоящий Порядок.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1.3.Антикоррупционный мониторинг проводится Рабочей группой  (далее – Комиссия), состав которой утверждается постановлением администрации муниципального образования.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1.4.Антикоррупционный мониторинг проводится по мере необходимости, но не реже двух раз в год в сроки установленные постановлением администрации  муниципального образования.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антикоррупционного мониторинга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2.1.Целями антикоррупционного мониторинга являются: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1)своевременное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2)обеспечение разработки и реализации программ (планов) противодействия коррупции путем учета коррупционных правонарушений и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факторов, проведения опросов и иных мероприятий с целью получения информации о проявлениях коррупции;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3)обеспечение оценки эффективности мер, реализуемых посредством программ (планов) противодействия коррупции;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4)оценка уровня восприятия населением реализуемых на территории муниципального образования мер антикоррупционной направленности.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3. Задачи антикоррупционного мониторинга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3.1.Задачами антикоррупционного мониторинга являются: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1)определение сфер деятельности в муниципальном образовании с высокими коррупционными рисками;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2)выявление причин и условий, способствующих коррупционным проявлениям в муниципальном образовании;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3)оценка влияния реализации антикоррупционных мер на коррупционную обстановку в муниципальном образовании;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F7">
        <w:rPr>
          <w:rFonts w:ascii="Times New Roman" w:hAnsi="Times New Roman" w:cs="Times New Roman"/>
          <w:sz w:val="28"/>
          <w:szCs w:val="28"/>
        </w:rPr>
        <w:t>4)выявление</w:t>
      </w:r>
      <w:proofErr w:type="gramEnd"/>
      <w:r w:rsidRPr="002675F7">
        <w:rPr>
          <w:rFonts w:ascii="Times New Roman" w:hAnsi="Times New Roman" w:cs="Times New Roman"/>
          <w:sz w:val="28"/>
          <w:szCs w:val="28"/>
        </w:rPr>
        <w:t xml:space="preserve"> ключевых направлений деятельности органа местного самоуправления муниципального образования по противодействию коррупции, предупреждению возможностей возникновения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факторов и формированию антикоррупционного общественного мнения;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5)прогнозирование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муниципальном образовании;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6)информирование органов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4. Основные этапы антикоррупционного мониторинга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4.1. Основными этапами антикоррупционного мониторинга являются: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1)создание актом органа местного самоуправления муниципального образования Комиссии и принятие актов в соответствии с Положением о порядке проведения антикоррупционного мониторинга; 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2)подготовка Комиссией плана проведения антикоррупционного мониторинга;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F7">
        <w:rPr>
          <w:rFonts w:ascii="Times New Roman" w:hAnsi="Times New Roman" w:cs="Times New Roman"/>
          <w:sz w:val="28"/>
          <w:szCs w:val="28"/>
        </w:rPr>
        <w:lastRenderedPageBreak/>
        <w:t>3)разработка</w:t>
      </w:r>
      <w:proofErr w:type="gramEnd"/>
      <w:r w:rsidRPr="002675F7">
        <w:rPr>
          <w:rFonts w:ascii="Times New Roman" w:hAnsi="Times New Roman" w:cs="Times New Roman"/>
          <w:sz w:val="28"/>
          <w:szCs w:val="28"/>
        </w:rPr>
        <w:t xml:space="preserve"> форм опросных листов социологического исследования для: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 граждан;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 предпринимателей;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 муниципальных служащих;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4)разработка и методика учета и проведения результатов социологического исследования;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5)проведение анализа данных официальной статистики отдела Министерства внутренних дел России по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району по муниципальному образованию о преступлениях коррупционного характера;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6)проведение мониторинга средств массовой информации, сети «Интернет» по публикациям антикоррупционной тематики;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7)проведение анализа данных органа местного самоуправления о результатах проведения антикоррупционной экспертизы нормативных правовых актов органа местного самоуправления и их проектов;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8)проведение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9)проведение анализа реализации антикоррупционных программ (планов) по противодействию коррупции;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10)оценка результатов социологического исследования и аналитических материалов, подготовленных в ходе проведения антикоррупционного мониторинга;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11)оценка эффективности реализации антикоррупционных мер;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12)подготовка сводного отчета о результатах проведения антикоррупционного мониторинга;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13) выработка на основе результатов антикоррупционного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14) размещение результатов антикоррупционного мониторинга на официальном сайте муниципального образования в информационно-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сети Интернет и (или) в средствах массовой информации муниципального образования.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5. Формы и методы проведения антикоррупционного мониторинга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5.1.Антикоррупционный мониторинг проводится в форме социологического опроса (анкетирования) населения, муниципальных служащих, мониторинга обращений, средств массовой информации, сети «Интернет», анализа статистических сведений ОМВД России по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району по муниципальному образованию, а также анализа данных, содержащих сведения, характеризующие состояние антикоррупционной деятельности органа местного самоуправления.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5.2. При проведении антикоррупционного мониторинга используются: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lastRenderedPageBreak/>
        <w:t>- методы социологических исследований;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 системный метод;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- синтетический и аналитический методы.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6. Основные источники информации, используемые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при проведении антикоррупционного мониторинга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6.1.Основные источники информации, используемые при проведении антикоррупционного мониторинга: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1)данные официальной статистики ОМВД России по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району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2)информационно-аналитические материалы правоохранительных органов, характеризующие состояние и результаты противодействия коррупции в органе местного самоуправления и создаваемых им муниципальных предприятиях и учреждениях;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F7">
        <w:rPr>
          <w:rFonts w:ascii="Times New Roman" w:hAnsi="Times New Roman" w:cs="Times New Roman"/>
          <w:sz w:val="28"/>
          <w:szCs w:val="28"/>
        </w:rPr>
        <w:t>3)материалы</w:t>
      </w:r>
      <w:proofErr w:type="gramEnd"/>
      <w:r w:rsidRPr="002675F7">
        <w:rPr>
          <w:rFonts w:ascii="Times New Roman" w:hAnsi="Times New Roman" w:cs="Times New Roman"/>
          <w:sz w:val="28"/>
          <w:szCs w:val="28"/>
        </w:rPr>
        <w:t xml:space="preserve">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4)материалы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5)результаты мониторинга средств массовой информации, сети «Интернет» по публикациям антикоррупционной тематики;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6)материалы независимых опросов общественного мнения, опубликованные в средствах массовой информации;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7)информация о результатах проведения антикоррупционной экспертизы нормативных правовых актов органа местного самоуправления и их проектов;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8)информация уполномоченных должностных лиц администрации </w:t>
      </w:r>
      <w:proofErr w:type="spellStart"/>
      <w:r w:rsidR="00A43FCE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A43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9)информация уполномоченных должностных лиц администрации </w:t>
      </w:r>
      <w:proofErr w:type="spellStart"/>
      <w:r w:rsidR="00A43FCE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A43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 о мерах, принимаемых по предотвращению и урегулированию конфликта интересов на муниципальной службе;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10)материалы работы в части приема сообщений граждан о коррупционных правонарушениях;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>11)материалы обобщения положительного опыта работы по антикоррупционному поведению предпринимателей.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7. Результаты работ по антикоррупционному мониторингу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7.1.По итогам проведения антикоррупционного мониторинга готовится сводный отчет (Приложение № 4), который размещается на официальном сайте муниципального образования в информационно-телекоммуникационной сети Интернет и (или) в средствах массовой информации муниципального образования в сроки,  установленные постановлением администрации </w:t>
      </w:r>
      <w:r w:rsidR="001B597C">
        <w:rPr>
          <w:rFonts w:ascii="Times New Roman" w:hAnsi="Times New Roman" w:cs="Times New Roman"/>
          <w:sz w:val="28"/>
          <w:szCs w:val="28"/>
        </w:rPr>
        <w:t>сельсовета</w:t>
      </w:r>
      <w:r w:rsidRPr="002675F7">
        <w:rPr>
          <w:rFonts w:ascii="Times New Roman" w:hAnsi="Times New Roman" w:cs="Times New Roman"/>
          <w:sz w:val="28"/>
          <w:szCs w:val="28"/>
        </w:rPr>
        <w:t>.</w:t>
      </w:r>
    </w:p>
    <w:p w:rsidR="00C419B4" w:rsidRPr="002675F7" w:rsidRDefault="00C419B4" w:rsidP="00C41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7.2.По результатам проведения антикоррупционного мониторинга рабочая группа готовит заключение о проведении антикоррупционного    мониторинга, вырабатывает предложения по повышению эффективности деятельности органа местного самоуправления в сфере противодействия коррупции, которые в течение 10 рабочих дней со дня подготовки сводного отчета  направляются главе </w:t>
      </w:r>
      <w:r w:rsidR="001B597C">
        <w:rPr>
          <w:rFonts w:ascii="Times New Roman" w:hAnsi="Times New Roman" w:cs="Times New Roman"/>
          <w:sz w:val="28"/>
          <w:szCs w:val="28"/>
        </w:rPr>
        <w:t>сельсовета</w:t>
      </w:r>
      <w:r w:rsidRPr="002675F7">
        <w:rPr>
          <w:rFonts w:ascii="Times New Roman" w:hAnsi="Times New Roman" w:cs="Times New Roman"/>
          <w:sz w:val="28"/>
          <w:szCs w:val="28"/>
        </w:rPr>
        <w:t>.</w:t>
      </w: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8A" w:rsidRDefault="005A7B8A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8A" w:rsidRPr="002675F7" w:rsidRDefault="005A7B8A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ind w:left="5220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2675F7">
        <w:rPr>
          <w:rFonts w:ascii="Times New Roman" w:hAnsi="Times New Roman" w:cs="Times New Roman"/>
          <w:sz w:val="28"/>
          <w:szCs w:val="28"/>
        </w:rPr>
        <w:br/>
        <w:t>к пост</w:t>
      </w:r>
      <w:r w:rsidR="001B597C">
        <w:rPr>
          <w:rFonts w:ascii="Times New Roman" w:hAnsi="Times New Roman" w:cs="Times New Roman"/>
          <w:sz w:val="28"/>
          <w:szCs w:val="28"/>
        </w:rPr>
        <w:t xml:space="preserve">ановлению  администрации </w:t>
      </w:r>
      <w:proofErr w:type="spellStart"/>
      <w:r w:rsidR="001B597C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1B59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19B4" w:rsidRPr="002675F7" w:rsidRDefault="001B597C" w:rsidP="00C419B4">
      <w:pPr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10.11.2020 № 64-п</w:t>
      </w: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(КОМИССИИ)</w:t>
      </w: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по проведению антикоррупционного мониторинга</w:t>
      </w:r>
    </w:p>
    <w:p w:rsidR="00C419B4" w:rsidRPr="002675F7" w:rsidRDefault="00C419B4" w:rsidP="00C419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 w:rsidRPr="0026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7C" w:rsidRPr="001B597C">
        <w:rPr>
          <w:rFonts w:ascii="Times New Roman" w:hAnsi="Times New Roman" w:cs="Times New Roman"/>
          <w:b/>
          <w:sz w:val="28"/>
          <w:szCs w:val="28"/>
        </w:rPr>
        <w:t>Надеждинский</w:t>
      </w:r>
      <w:proofErr w:type="spellEnd"/>
      <w:r w:rsidR="001B597C" w:rsidRPr="001B597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B5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F7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</w:t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>район Оренбургской области</w:t>
      </w: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B4" w:rsidRPr="002675F7" w:rsidRDefault="00C419B4" w:rsidP="00C419B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419B4" w:rsidRPr="002675F7" w:rsidRDefault="001B597C" w:rsidP="00C419B4">
      <w:pPr>
        <w:spacing w:line="36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Ю.Л. – специалист сельсовета</w:t>
      </w:r>
      <w:r w:rsidR="00C419B4" w:rsidRPr="002675F7">
        <w:rPr>
          <w:rFonts w:ascii="Times New Roman" w:hAnsi="Times New Roman" w:cs="Times New Roman"/>
          <w:sz w:val="28"/>
          <w:szCs w:val="28"/>
        </w:rPr>
        <w:tab/>
      </w:r>
    </w:p>
    <w:p w:rsidR="00C419B4" w:rsidRPr="002675F7" w:rsidRDefault="00C419B4" w:rsidP="00C419B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C419B4" w:rsidRPr="002675F7" w:rsidRDefault="001B597C" w:rsidP="00C41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Косякова Л.Н. – специалист бухгалтер</w:t>
      </w:r>
      <w:r w:rsidR="00C419B4" w:rsidRPr="002675F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C419B4" w:rsidRPr="002675F7" w:rsidRDefault="00C419B4" w:rsidP="005A7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5A7B8A" w:rsidRDefault="00C419B4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Pr="002675F7">
        <w:rPr>
          <w:rFonts w:ascii="Times New Roman" w:hAnsi="Times New Roman" w:cs="Times New Roman"/>
          <w:sz w:val="28"/>
          <w:szCs w:val="28"/>
        </w:rPr>
        <w:softHyphen/>
      </w:r>
      <w:r w:rsidR="005A7B8A">
        <w:rPr>
          <w:rFonts w:ascii="Times New Roman" w:hAnsi="Times New Roman" w:cs="Times New Roman"/>
          <w:sz w:val="28"/>
          <w:szCs w:val="28"/>
        </w:rPr>
        <w:t xml:space="preserve">Хакимова С.Я. – депутат по избирательному округу № 1 </w:t>
      </w:r>
    </w:p>
    <w:p w:rsidR="00C419B4" w:rsidRDefault="005A7B8A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3FCE">
        <w:rPr>
          <w:rFonts w:ascii="Times New Roman" w:hAnsi="Times New Roman" w:cs="Times New Roman"/>
          <w:sz w:val="28"/>
          <w:szCs w:val="28"/>
        </w:rPr>
        <w:t>, воспитатель дошкольной группы МОБУ «</w:t>
      </w:r>
      <w:proofErr w:type="spellStart"/>
      <w:r w:rsidR="00A43FCE"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="00A43FC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B8A" w:rsidRPr="002675F7" w:rsidRDefault="005A7B8A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B8A" w:rsidRDefault="005A7B8A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Трушина О.А. </w:t>
      </w:r>
      <w:r w:rsidR="00C419B4" w:rsidRPr="0026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депутат по избирательному округу № 1 </w:t>
      </w:r>
    </w:p>
    <w:p w:rsidR="005A7B8A" w:rsidRDefault="005A7B8A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3FCE">
        <w:rPr>
          <w:rFonts w:ascii="Times New Roman" w:hAnsi="Times New Roman" w:cs="Times New Roman"/>
          <w:sz w:val="28"/>
          <w:szCs w:val="28"/>
        </w:rPr>
        <w:t>, продавец магазина ИП «Андреева»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9B4" w:rsidRPr="002675F7" w:rsidRDefault="00C419B4" w:rsidP="005A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B8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43FCE" w:rsidRDefault="00A43FCE" w:rsidP="00A4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 – депутат по избирательному округу № 1 </w:t>
      </w:r>
    </w:p>
    <w:p w:rsidR="00C419B4" w:rsidRPr="002675F7" w:rsidRDefault="00A43FCE" w:rsidP="00A4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механизатор ООО «Колос».</w:t>
      </w:r>
    </w:p>
    <w:p w:rsidR="00C419B4" w:rsidRPr="002675F7" w:rsidRDefault="00C419B4" w:rsidP="005A7B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ind w:left="4536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  <w:r w:rsidRPr="002675F7">
        <w:rPr>
          <w:rFonts w:ascii="Times New Roman" w:hAnsi="Times New Roman" w:cs="Times New Roman"/>
          <w:sz w:val="28"/>
          <w:szCs w:val="28"/>
        </w:rPr>
        <w:br/>
        <w:t xml:space="preserve">к постановлению  администрации </w:t>
      </w:r>
      <w:proofErr w:type="spellStart"/>
      <w:r w:rsidR="001B597C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1B59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419B4" w:rsidRPr="002675F7" w:rsidRDefault="001B597C" w:rsidP="00C419B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10.11.2020 № 64-п</w:t>
      </w: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F7">
        <w:rPr>
          <w:rFonts w:ascii="Times New Roman" w:hAnsi="Times New Roman" w:cs="Times New Roman"/>
          <w:b/>
          <w:bCs/>
          <w:sz w:val="28"/>
          <w:szCs w:val="28"/>
        </w:rPr>
        <w:t>проведения антикоррупционного мониторинга</w:t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br/>
        <w:t>мероприятий по противодействию коррупции  на территории муни</w:t>
      </w:r>
      <w:r w:rsidR="001B597C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</w:t>
      </w:r>
      <w:proofErr w:type="spellStart"/>
      <w:r w:rsidR="001B597C">
        <w:rPr>
          <w:rFonts w:ascii="Times New Roman" w:hAnsi="Times New Roman" w:cs="Times New Roman"/>
          <w:b/>
          <w:bCs/>
          <w:sz w:val="28"/>
          <w:szCs w:val="28"/>
        </w:rPr>
        <w:t>Надеждинский</w:t>
      </w:r>
      <w:proofErr w:type="spellEnd"/>
      <w:r w:rsidR="001B597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2675F7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5F7">
        <w:rPr>
          <w:rFonts w:ascii="Times New Roman" w:hAnsi="Times New Roman" w:cs="Times New Roman"/>
          <w:b/>
          <w:bCs/>
          <w:sz w:val="28"/>
          <w:szCs w:val="28"/>
        </w:rPr>
        <w:t>района Оренбургской области</w:t>
      </w:r>
    </w:p>
    <w:p w:rsidR="00C419B4" w:rsidRPr="002675F7" w:rsidRDefault="00C419B4" w:rsidP="00C4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4412"/>
        <w:gridCol w:w="4467"/>
      </w:tblGrid>
      <w:tr w:rsidR="00C419B4" w:rsidRPr="002675F7" w:rsidTr="001B597C">
        <w:trPr>
          <w:trHeight w:val="4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</w:pPr>
            <w:r w:rsidRPr="002675F7">
              <w:t xml:space="preserve"> № </w:t>
            </w:r>
            <w:r w:rsidRPr="002675F7">
              <w:br/>
              <w:t>п/п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Наименование мероприятия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Срок</w:t>
            </w:r>
          </w:p>
        </w:tc>
      </w:tr>
      <w:tr w:rsidR="00C419B4" w:rsidRPr="002675F7" w:rsidTr="001B597C">
        <w:trPr>
          <w:trHeight w:val="4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</w:p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both"/>
            </w:pPr>
          </w:p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>Сбор информации, анализ документов, проведение опросов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</w:p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 xml:space="preserve">не реже одного раза в полугодие </w:t>
            </w:r>
          </w:p>
          <w:p w:rsidR="00C419B4" w:rsidRPr="002675F7" w:rsidRDefault="00C419B4" w:rsidP="00FF3C33">
            <w:pPr>
              <w:pStyle w:val="ConsPlusCell"/>
              <w:jc w:val="center"/>
            </w:pPr>
          </w:p>
        </w:tc>
      </w:tr>
      <w:tr w:rsidR="00C419B4" w:rsidRPr="002675F7" w:rsidTr="001B597C">
        <w:trPr>
          <w:trHeight w:val="4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 xml:space="preserve">Обработка, анализ полученных данных  и подготовка сводного отчета, заключения, предложений               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 xml:space="preserve">не реже одного раза в полугодие </w:t>
            </w:r>
          </w:p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(до 1 января и 1  июля)</w:t>
            </w:r>
          </w:p>
          <w:p w:rsidR="00C419B4" w:rsidRPr="002675F7" w:rsidRDefault="00C419B4" w:rsidP="00FF3C33">
            <w:pPr>
              <w:pStyle w:val="ConsPlusCell"/>
              <w:jc w:val="center"/>
            </w:pPr>
          </w:p>
        </w:tc>
      </w:tr>
      <w:tr w:rsidR="00C419B4" w:rsidRPr="002675F7" w:rsidTr="001B597C">
        <w:trPr>
          <w:trHeight w:val="4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 xml:space="preserve">Рассмотрение  сводного отчета  о результатах проведения антикоррупционного мониторинга комиссией по противодействию коррупции           </w:t>
            </w:r>
          </w:p>
          <w:p w:rsidR="00C419B4" w:rsidRPr="002675F7" w:rsidRDefault="00C419B4" w:rsidP="00FF3C33">
            <w:pPr>
              <w:pStyle w:val="ConsPlusCell"/>
              <w:jc w:val="both"/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 xml:space="preserve">не реже одного раза в полугодие </w:t>
            </w:r>
          </w:p>
          <w:p w:rsidR="00C419B4" w:rsidRPr="002675F7" w:rsidRDefault="00C419B4" w:rsidP="00FF3C33">
            <w:pPr>
              <w:pStyle w:val="ConsPlusCell"/>
              <w:jc w:val="center"/>
            </w:pPr>
          </w:p>
        </w:tc>
      </w:tr>
      <w:tr w:rsidR="00C419B4" w:rsidRPr="002675F7" w:rsidTr="001B597C">
        <w:trPr>
          <w:trHeight w:val="6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4.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>Представление заключения  о результатах проведения   антикоррупционного    мониторинга, а также предложений по повышению эффективности деятельности органа местного самоуправления в сфере противодействия коррупции</w:t>
            </w:r>
          </w:p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 xml:space="preserve">главе </w:t>
            </w:r>
            <w:r w:rsidR="00A43FCE">
              <w:t>сельсовета</w:t>
            </w:r>
            <w:r w:rsidRPr="002675F7">
              <w:t xml:space="preserve">    </w:t>
            </w:r>
          </w:p>
          <w:p w:rsidR="00C419B4" w:rsidRPr="002675F7" w:rsidRDefault="00C419B4" w:rsidP="00FF3C33">
            <w:pPr>
              <w:pStyle w:val="ConsPlusCell"/>
              <w:jc w:val="both"/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полугодие</w:t>
            </w:r>
          </w:p>
          <w:p w:rsidR="00C419B4" w:rsidRPr="002675F7" w:rsidRDefault="00C419B4" w:rsidP="00FF3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sz w:val="28"/>
                <w:szCs w:val="28"/>
              </w:rPr>
              <w:t xml:space="preserve">(в течение 10 рабочих дней со дня подготовки сводного отчета)  </w:t>
            </w:r>
          </w:p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 xml:space="preserve"> </w:t>
            </w:r>
          </w:p>
        </w:tc>
      </w:tr>
      <w:tr w:rsidR="00C419B4" w:rsidRPr="002675F7" w:rsidTr="001B597C">
        <w:trPr>
          <w:trHeight w:val="8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center"/>
            </w:pPr>
            <w:r w:rsidRPr="002675F7">
              <w:t>5.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pStyle w:val="ConsPlusCell"/>
              <w:jc w:val="both"/>
            </w:pPr>
            <w:r w:rsidRPr="002675F7">
              <w:t xml:space="preserve">Доведение   информации   о    результатах   проведения антикоррупционного  мониторинга  </w:t>
            </w:r>
            <w:r w:rsidRPr="002675F7">
              <w:lastRenderedPageBreak/>
              <w:t xml:space="preserve">до  сведения  граждан посредством размещения на  официальном сайте администрации муниципального образования </w:t>
            </w:r>
            <w:proofErr w:type="spellStart"/>
            <w:r w:rsidR="00A43FCE">
              <w:t>Надеждинский</w:t>
            </w:r>
            <w:proofErr w:type="spellEnd"/>
            <w:r w:rsidR="00A43FCE">
              <w:t xml:space="preserve"> сельсовет </w:t>
            </w:r>
            <w:proofErr w:type="spellStart"/>
            <w:r w:rsidR="00A43FCE">
              <w:t>Саракташского</w:t>
            </w:r>
            <w:proofErr w:type="spellEnd"/>
            <w:r w:rsidRPr="002675F7">
              <w:t xml:space="preserve"> района Оренбургской области и (или) в средствах массовой информации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2675F7" w:rsidRDefault="00C419B4" w:rsidP="00FF3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полугодие</w:t>
            </w:r>
          </w:p>
          <w:p w:rsidR="00C419B4" w:rsidRPr="002675F7" w:rsidRDefault="00C419B4" w:rsidP="00FF3C33">
            <w:pPr>
              <w:pStyle w:val="ConsPlusCell"/>
            </w:pPr>
            <w:r w:rsidRPr="002675F7">
              <w:t>(до 12 января и 12 июля)</w:t>
            </w:r>
          </w:p>
        </w:tc>
      </w:tr>
    </w:tbl>
    <w:p w:rsidR="00C419B4" w:rsidRPr="002675F7" w:rsidRDefault="00C419B4" w:rsidP="00C419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pStyle w:val="11"/>
        <w:jc w:val="both"/>
        <w:rPr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9B4" w:rsidRPr="002675F7" w:rsidRDefault="00C419B4" w:rsidP="00C41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F4C" w:rsidRDefault="00E31F4C" w:rsidP="00C419B4">
      <w:pPr>
        <w:ind w:left="4536"/>
        <w:rPr>
          <w:rFonts w:ascii="Times New Roman" w:hAnsi="Times New Roman" w:cs="Times New Roman"/>
          <w:sz w:val="28"/>
          <w:szCs w:val="28"/>
        </w:rPr>
        <w:sectPr w:rsidR="00E31F4C" w:rsidSect="001B3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F4C" w:rsidRDefault="00C419B4" w:rsidP="00E31F4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75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  <w:r w:rsidRPr="002675F7">
        <w:rPr>
          <w:rFonts w:ascii="Times New Roman" w:hAnsi="Times New Roman" w:cs="Times New Roman"/>
          <w:sz w:val="28"/>
          <w:szCs w:val="28"/>
        </w:rPr>
        <w:br/>
        <w:t>к пост</w:t>
      </w:r>
      <w:r w:rsidR="001B597C">
        <w:rPr>
          <w:rFonts w:ascii="Times New Roman" w:hAnsi="Times New Roman" w:cs="Times New Roman"/>
          <w:sz w:val="28"/>
          <w:szCs w:val="28"/>
        </w:rPr>
        <w:t>ановлению  администрации</w:t>
      </w:r>
    </w:p>
    <w:p w:rsidR="00E31F4C" w:rsidRDefault="001B597C" w:rsidP="00E31F4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19B4" w:rsidRPr="002675F7" w:rsidRDefault="00C419B4" w:rsidP="00E31F4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75F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675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19B4" w:rsidRPr="002675F7" w:rsidRDefault="001B597C" w:rsidP="00E31F4C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10.11.2020  № 64-п</w:t>
      </w: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  <w:r w:rsidRPr="002675F7">
        <w:rPr>
          <w:spacing w:val="2"/>
          <w:sz w:val="28"/>
          <w:szCs w:val="28"/>
        </w:rPr>
        <w:t xml:space="preserve">Сводный отчет о ходе реализации мер по противодействию коррупции в администрации </w:t>
      </w:r>
      <w:proofErr w:type="spellStart"/>
      <w:r w:rsidR="001B597C">
        <w:rPr>
          <w:spacing w:val="2"/>
          <w:sz w:val="28"/>
          <w:szCs w:val="28"/>
        </w:rPr>
        <w:t>Надеждинского</w:t>
      </w:r>
      <w:proofErr w:type="spellEnd"/>
      <w:r w:rsidR="001B597C">
        <w:rPr>
          <w:spacing w:val="2"/>
          <w:sz w:val="28"/>
          <w:szCs w:val="28"/>
        </w:rPr>
        <w:t xml:space="preserve"> сельсовета </w:t>
      </w:r>
      <w:proofErr w:type="spellStart"/>
      <w:r w:rsidRPr="002675F7">
        <w:rPr>
          <w:sz w:val="28"/>
          <w:szCs w:val="28"/>
        </w:rPr>
        <w:t>Саракташского</w:t>
      </w:r>
      <w:proofErr w:type="spellEnd"/>
      <w:r w:rsidRPr="002675F7">
        <w:rPr>
          <w:sz w:val="28"/>
          <w:szCs w:val="28"/>
        </w:rPr>
        <w:t xml:space="preserve"> </w:t>
      </w:r>
      <w:r w:rsidRPr="002675F7">
        <w:rPr>
          <w:spacing w:val="2"/>
          <w:sz w:val="28"/>
          <w:szCs w:val="28"/>
        </w:rPr>
        <w:t>района и ее структурных подразделений</w:t>
      </w: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  <w:r w:rsidRPr="002675F7">
        <w:rPr>
          <w:spacing w:val="2"/>
          <w:sz w:val="28"/>
          <w:szCs w:val="28"/>
        </w:rPr>
        <w:t>за _______________ полугодие ____ года</w:t>
      </w:r>
    </w:p>
    <w:p w:rsidR="00C419B4" w:rsidRPr="002675F7" w:rsidRDefault="00C419B4" w:rsidP="00C419B4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C419B4" w:rsidRPr="002675F7" w:rsidRDefault="00C419B4" w:rsidP="00C419B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42424"/>
          <w:spacing w:val="2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19"/>
        <w:gridCol w:w="2337"/>
        <w:gridCol w:w="100"/>
        <w:gridCol w:w="1932"/>
        <w:gridCol w:w="522"/>
        <w:gridCol w:w="837"/>
        <w:gridCol w:w="1376"/>
        <w:gridCol w:w="498"/>
        <w:gridCol w:w="1379"/>
        <w:gridCol w:w="546"/>
        <w:gridCol w:w="841"/>
        <w:gridCol w:w="367"/>
        <w:gridCol w:w="565"/>
      </w:tblGrid>
      <w:tr w:rsidR="00C419B4" w:rsidRPr="002675F7" w:rsidTr="00E31F4C">
        <w:trPr>
          <w:trHeight w:val="15"/>
        </w:trPr>
        <w:tc>
          <w:tcPr>
            <w:tcW w:w="2514" w:type="dxa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129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Наименование позиции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 ____ год</w:t>
            </w: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Общие сведения</w:t>
            </w:r>
          </w:p>
        </w:tc>
        <w:tc>
          <w:tcPr>
            <w:tcW w:w="712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численность муниципальных служащих (далее - служащие)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штатная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фактическая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штатная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фактическая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1.2.2.1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1.2.2.2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1.2.2.2.1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Принято на службу служащих за отчетный период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 штатной численности и укомплектованности подразделений (должностных лиц) по профилактике коррупционных и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иных правонарушений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с опытом свыше 3 лет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граждан, претендующих на замещение должностей муниципальной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указанных проверок сведений,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граждан, которым отказано в замещении должностей муниципальной  службы по результатам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об анализе сведений о доходах, расходах, об имуществе и обязательствах имущественного характера,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представляемых служащими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4.5.1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4.5.1.1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4.5.1.2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уволено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4.5.2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Информация о результатах контроля сведений о расходах, проведенных подразделениями (должностными лицами) по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в том числе не представивших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сведения о расходах, но обязанных их представлять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привлечено к дисциплинарной ответственности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уволено из числа привлеченных к дисциплинарной ответственности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по которым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5.3.3.5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поступивших уведомлений служащих о возможном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возникновении у них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5.4.1.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предотвращение или урегулирование конфликта интересов состояло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изменении должностного или служебного положения служащего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5.4.1.1.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отводе или самоотводе служащего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5.4.2.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отказе от выгоды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5.4.3.2.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5.5.1.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изменении должностного или служебного положения служащего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5.5.1.1.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отводе или самоотводе служащего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отказе от выгоды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5.5.3.1.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5.5.3.2.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 проверках соблюдения служащими установленных ограничений и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запретов, а также требований о предотвращении или урегулировании конфликта интересов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Количество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установленных ограничений и запретов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установленных ограничений и запретов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6.4.1.1.1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6.4.1.1.2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уволено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6.4.2.1.1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6.4.2.1.2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уволено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6.4.2.2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проверках соблюдения гражданами, замещавшими должности 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граждан, замещавших должности 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на основании информации от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политических партий и иных общественных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7.2.3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общероссийских или региональных средств массовой информации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7.5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нанимателя об иной оплачиваемой работе, а также сколько из них уволено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8.3.1.1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8.3.1.2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уволено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8.3.2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712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рассмотрено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получено следующими способами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письменное обращение (почтовое)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горячая линия (телефон доверия)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личный прием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обращение через интернет-сайт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публикации в СМИ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иные способы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9.2.6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служащих, привлеченных к дисциплинарной ответственности по результатам рассмотрения указанных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обращений, а также сколько из них уволено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9.3.1.1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9.3.1.2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уволено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9.4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(далее - комиссии)</w:t>
            </w: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проведенных заседаний комиссий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 (граждан, ранее замещавших должности муниципальных служащих), в отношении которых комиссиями рассмотрены материалы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касающиеся</w:t>
            </w: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представления недостоверных или неполных сведений о доходах, расходах, об имуществе и обязательствах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имущественного характера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10.3.1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10.3.2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rPr>
          <w:trHeight w:val="15"/>
        </w:trPr>
        <w:tc>
          <w:tcPr>
            <w:tcW w:w="2533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</w:t>
            </w: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разрешено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10.3.5.1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выявленных комиссиями нарушений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касающихся требований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10.4.1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10.4.2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о запрете отдельным категориям лиц открывать и иметь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10.4.3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служебному поведению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10.4.4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10.4.5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за нарушения требований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служебному поведению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10.5.5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об ответственности служащих за совершение коррупционных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привлечено к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дисциплинарной ответственности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 к взысканию в виде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замечания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11.2.1.1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выговора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11.2.1.2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уголовной ответственности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11.2.3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11.4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об увольнении служащих в связи с утратой доверия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уволенных в связи с утратой доверия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по следующим основаниям</w:t>
            </w: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осуществление предпринимательской деятельности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12.1.1.6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7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13.1.1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рассмотрено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13.1.2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13.2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13.3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13.4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служащих, прошедших обучение по антикоррупционной тематике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руководители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помощники (советники)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специалисты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служащие иных категорий должностей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14.1.5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прошли обучение в форме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первоначальной подготовки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профессиональной переподготовки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повышения квалификации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14.2.3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стажировки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14.2.4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 правовом и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антикоррупционном просвещении служащих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проведено в форме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совещаний, заседаний рабочих групп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консультаций муниципальных служащих на тему антикоррупционного поведения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иные формы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15.1.5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7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с указанными уставными задачами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(стр. 16.1.1) в рамках указанного взаимодействия привлечены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работе в государственных юридических бюро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 работе по совершенствованию антикоррупционного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16.2.2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16.3.2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мониторингу антикоррупционного законодательства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16.3.3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16.3.4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в форме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конференции, круглого стола, научно-практического семинара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16.4.1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16.4.2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16.4.3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(региональных, местных) средствах массовой информации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в форме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телепрограммы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радиопрограммы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печатного издания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17.2.3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17.2.4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программ, фильмов, печатных изданий, сетевых изданий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в форме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телепрограмм, фильмов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17.3.1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радиопрограмм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17.3.2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печатных изданий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17.3.3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социальной рекламы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17.3.4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17.3.5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17.4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поступивших уведомлений о получении подарка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сданных подарков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поступивших заявлений о выкупе подарка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выкупленных подарков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сумма, полученная по итогам выкупа подарков, тыс. руб.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реализованных подарков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уничтоженных подарков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18.9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Сведения об организации антикоррупционной экспертизы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нормативных правовых актов и их проектов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Общее количество подготовленных проектов нормативных правовых актов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коррупциогенных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факторов, выявленных в проектах нормативных правовых актов, а также сколько 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коррупциогенных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факторов из них исключено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19.3.1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исключено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19.3.2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Количество 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коррупциогенных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коррупциогенных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факторов из них исключено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19.5.1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 исключено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19.5.2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рейдерство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)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уголовных дел, возбужденных по данным фактам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из них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уголовных дел, направленных в суд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21.2.1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количество обвинительных приговоров, вынесенных по данным уголовным делам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21.2.2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Общее количество уголовных дел по фактам </w:t>
            </w:r>
            <w:proofErr w:type="spellStart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рейдерства</w:t>
            </w:r>
            <w:proofErr w:type="spellEnd"/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Бюджетные средства, затраченные на реализацию программ (планов) по противодействию коррупции. Сумма указывается с </w:t>
            </w: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сумма средств (из любых бюджетов), выделенных на реализацию указанных программ (планов)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сумма средств (из любых бюджетов), затраченных в на реализацию указанных программ (планов)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том числе</w:t>
            </w:r>
          </w:p>
        </w:tc>
        <w:tc>
          <w:tcPr>
            <w:tcW w:w="7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22.3.1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Какая часть из опрошенных граждан считает, что уровень коррупции в районе </w:t>
            </w: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высокий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23.1.1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средний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23.1.2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низкий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23.1.3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иные ответы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23.1.4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Какая часть из опрошенных граждан оценивает работу органов местной власти по противодействию коррупции (указать доли ответов)</w:t>
            </w: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положительно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23.2.1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скорее положительно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23.2.2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скорее отрицательно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23.2.3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отрицательно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23.2.4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иные ответы (%)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23.2.5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Общие вопросы</w:t>
            </w: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Существуют ли проблемы в сфере противодействия коррупции (1 - да, 0 - нет). Если да, заполняется соответствующий раздел текстового блока отчета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24.1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Имеются ли примеры положительного опыта в антикоррупционной работе (1 - да, 0 - нет). Если да, приводятся  примеры в соответствующем разделе текстового блока отчета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24.2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Текстовой блок отчета к позиции 24.1 </w:t>
            </w:r>
          </w:p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9B4" w:rsidRPr="002675F7" w:rsidTr="00E31F4C">
        <w:tc>
          <w:tcPr>
            <w:tcW w:w="25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5F7">
              <w:rPr>
                <w:rFonts w:ascii="Times New Roman" w:hAnsi="Times New Roman" w:cs="Times New Roman"/>
                <w:sz w:val="28"/>
                <w:szCs w:val="28"/>
              </w:rPr>
              <w:t>Текстовой блок отчета к позиции 24.2</w:t>
            </w:r>
          </w:p>
        </w:tc>
        <w:tc>
          <w:tcPr>
            <w:tcW w:w="113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9B4" w:rsidRPr="002675F7" w:rsidRDefault="00C419B4" w:rsidP="00FF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ED" w:rsidRPr="002675F7" w:rsidRDefault="00C043ED">
      <w:pPr>
        <w:rPr>
          <w:rFonts w:ascii="Times New Roman" w:hAnsi="Times New Roman" w:cs="Times New Roman"/>
          <w:sz w:val="28"/>
          <w:szCs w:val="28"/>
        </w:rPr>
      </w:pPr>
    </w:p>
    <w:sectPr w:rsidR="00C043ED" w:rsidRPr="002675F7" w:rsidSect="00E31F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C12"/>
    <w:multiLevelType w:val="hybridMultilevel"/>
    <w:tmpl w:val="4828907C"/>
    <w:lvl w:ilvl="0" w:tplc="9E3CEEA2">
      <w:start w:val="1"/>
      <w:numFmt w:val="decimal"/>
      <w:lvlText w:val="%1)"/>
      <w:lvlJc w:val="left"/>
      <w:pPr>
        <w:ind w:left="3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>
    <w:nsid w:val="1EE91525"/>
    <w:multiLevelType w:val="multilevel"/>
    <w:tmpl w:val="AE7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24E2D"/>
    <w:multiLevelType w:val="multilevel"/>
    <w:tmpl w:val="5B9E4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63E75FC2"/>
    <w:multiLevelType w:val="hybridMultilevel"/>
    <w:tmpl w:val="D9C872A6"/>
    <w:lvl w:ilvl="0" w:tplc="86BC44FC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77C06345"/>
    <w:multiLevelType w:val="hybridMultilevel"/>
    <w:tmpl w:val="5A88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B4"/>
    <w:rsid w:val="0007126B"/>
    <w:rsid w:val="001B3E44"/>
    <w:rsid w:val="001B597C"/>
    <w:rsid w:val="00231FF4"/>
    <w:rsid w:val="002675F7"/>
    <w:rsid w:val="003D4366"/>
    <w:rsid w:val="005A7B8A"/>
    <w:rsid w:val="006E3B58"/>
    <w:rsid w:val="00A43FCE"/>
    <w:rsid w:val="00BD5E99"/>
    <w:rsid w:val="00C043ED"/>
    <w:rsid w:val="00C419B4"/>
    <w:rsid w:val="00CF7AD3"/>
    <w:rsid w:val="00E31F4C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7DE4-44FA-424C-884F-15CA6130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44"/>
  </w:style>
  <w:style w:type="paragraph" w:styleId="1">
    <w:name w:val="heading 1"/>
    <w:basedOn w:val="a"/>
    <w:next w:val="a"/>
    <w:link w:val="10"/>
    <w:uiPriority w:val="99"/>
    <w:qFormat/>
    <w:rsid w:val="00C419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419B4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419B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419B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9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19B4"/>
    <w:rPr>
      <w:rFonts w:ascii="Calibri Light" w:eastAsia="Times New Roman" w:hAnsi="Calibri Light" w:cs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C419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C419B4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C419B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19B4"/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C419B4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C419B4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C4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419B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C419B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uiPriority w:val="99"/>
    <w:rsid w:val="00C419B4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41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19B4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19B4"/>
    <w:rPr>
      <w:rFonts w:ascii="Segoe UI" w:eastAsia="Calibri" w:hAnsi="Segoe UI" w:cs="Segoe UI"/>
      <w:color w:val="000000"/>
      <w:sz w:val="18"/>
      <w:szCs w:val="18"/>
      <w:lang w:eastAsia="en-US"/>
    </w:rPr>
  </w:style>
  <w:style w:type="paragraph" w:styleId="ab">
    <w:name w:val="Normal (Web)"/>
    <w:basedOn w:val="a"/>
    <w:uiPriority w:val="99"/>
    <w:rsid w:val="00C4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C419B4"/>
    <w:rPr>
      <w:rFonts w:cs="Times New Roman"/>
      <w:color w:val="auto"/>
    </w:rPr>
  </w:style>
  <w:style w:type="character" w:styleId="ad">
    <w:name w:val="Strong"/>
    <w:basedOn w:val="a0"/>
    <w:uiPriority w:val="99"/>
    <w:qFormat/>
    <w:rsid w:val="00C419B4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C419B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uiPriority w:val="99"/>
    <w:rsid w:val="00C41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C419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uiPriority w:val="99"/>
    <w:rsid w:val="00C419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419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rsid w:val="002675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675F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1"/>
    <w:rsid w:val="0026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1">
    <w:name w:val="ConsPlusNormal Знак"/>
    <w:basedOn w:val="a0"/>
    <w:link w:val="ConsPlusNormal0"/>
    <w:locked/>
    <w:rsid w:val="002675F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26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2675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F314BC789CC4B53A394C9BD60C00AAD6D48DCF0F8E10CAE7464E1AF9e3R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F314BC789CC4B53A394C9BD60C00AAD6DD83C802DE47C8B61340e1R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2020-11-14T08:06:00Z</dcterms:created>
  <dcterms:modified xsi:type="dcterms:W3CDTF">2020-11-14T08:06:00Z</dcterms:modified>
</cp:coreProperties>
</file>