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9F" w:rsidRDefault="00610B7D">
      <w:pPr>
        <w:jc w:val="center"/>
        <w:rPr>
          <w:rFonts w:ascii="Times New Roman" w:hAnsi="Times New Roman"/>
          <w:sz w:val="28"/>
          <w:szCs w:val="28"/>
        </w:rPr>
      </w:pPr>
      <w:bookmarkStart w:id="0" w:name="__UnoMark__454_208271754"/>
      <w:bookmarkEnd w:id="0"/>
      <w:r>
        <w:rPr>
          <w:noProof/>
        </w:rPr>
        <w:drawing>
          <wp:inline distT="0" distB="0" distL="19050" distR="9525">
            <wp:extent cx="409575" cy="752475"/>
            <wp:effectExtent l="19050" t="0" r="9525" b="0"/>
            <wp:docPr id="2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B9F" w:rsidRDefault="00610B7D">
      <w:pPr>
        <w:pStyle w:val="Heading2"/>
        <w:jc w:val="center"/>
        <w:rPr>
          <w:rFonts w:ascii="Times New Roman" w:hAnsi="Times New Roman" w:cs="Times New Roman"/>
          <w:color w:val="00000A"/>
          <w:szCs w:val="28"/>
        </w:rPr>
      </w:pPr>
      <w:r>
        <w:rPr>
          <w:rFonts w:ascii="Times New Roman" w:hAnsi="Times New Roman" w:cs="Times New Roman"/>
          <w:color w:val="00000A"/>
          <w:szCs w:val="28"/>
        </w:rPr>
        <w:t>АДМИНИСТРАЦИЯ НАДЕЖДИНСКОГО СЕЛЬСОВЕТА САРАКТАШСКОГО РАЙОНА ОРЕНБУРГСКОЙ ОБЛАСТИ</w:t>
      </w:r>
    </w:p>
    <w:p w:rsidR="00FA2B9F" w:rsidRDefault="00FA2B9F">
      <w:pPr>
        <w:rPr>
          <w:rFonts w:ascii="Times New Roman" w:hAnsi="Times New Roman" w:cs="Times New Roman"/>
          <w:sz w:val="28"/>
          <w:szCs w:val="28"/>
        </w:rPr>
      </w:pPr>
    </w:p>
    <w:p w:rsidR="00FA2B9F" w:rsidRPr="00610B7D" w:rsidRDefault="00610B7D" w:rsidP="00610B7D">
      <w:pPr>
        <w:pBdr>
          <w:bottom w:val="single" w:sz="12" w:space="1" w:color="00000A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A2B9F" w:rsidRDefault="00610B7D">
      <w:pPr>
        <w:pStyle w:val="ConsPlusNormal0"/>
        <w:jc w:val="both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1009650</wp:posOffset>
            </wp:positionH>
            <wp:positionV relativeFrom="page">
              <wp:posOffset>2828925</wp:posOffset>
            </wp:positionV>
            <wp:extent cx="2914650" cy="219075"/>
            <wp:effectExtent l="1905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B9F" w:rsidRDefault="00FA2B9F">
      <w:pPr>
        <w:pStyle w:val="ConsPlusNormal0"/>
        <w:jc w:val="both"/>
      </w:pPr>
    </w:p>
    <w:p w:rsidR="00FA2B9F" w:rsidRDefault="00610B7D">
      <w:pPr>
        <w:shd w:val="clear" w:color="auto" w:fill="FFFFFF"/>
        <w:spacing w:before="264" w:line="317" w:lineRule="exact"/>
        <w:ind w:left="322" w:right="141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 адресном хозяйстве</w:t>
      </w:r>
    </w:p>
    <w:p w:rsidR="00FA2B9F" w:rsidRDefault="00FA2B9F">
      <w:pPr>
        <w:shd w:val="clear" w:color="auto" w:fill="FFFFFF"/>
        <w:spacing w:before="264" w:line="317" w:lineRule="exact"/>
        <w:ind w:right="4378"/>
        <w:rPr>
          <w:rFonts w:ascii="Times New Roman" w:hAnsi="Times New Roman"/>
          <w:sz w:val="28"/>
          <w:szCs w:val="28"/>
        </w:rPr>
      </w:pPr>
    </w:p>
    <w:p w:rsidR="00FA2B9F" w:rsidRDefault="00610B7D">
      <w:pPr>
        <w:shd w:val="clear" w:color="auto" w:fill="FFFFFF"/>
        <w:ind w:left="45" w:right="465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целях упорядочения адресного хозяйства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с. Надеждинка Саракташского района Оренбургской области, в соответствии с Уставом муниципального образования Надеждинский сельсовет Саракташского района Оренбургской области:</w:t>
      </w:r>
    </w:p>
    <w:p w:rsidR="00FA2B9F" w:rsidRDefault="00610B7D">
      <w:pPr>
        <w:shd w:val="clear" w:color="auto" w:fill="FFFFFF"/>
        <w:ind w:left="45" w:right="46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Жилому дому, расположенному на земельном участке с кадастровым номером 56:26:0901001:90 по адресу: Оренбургская область, Саракташский район, с. Надеждинка, ул. Центральная 8 присвоить почтовый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Саракташский, сельское поселение Надеждинский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с. Надеждинка, ул. Центральная, домовладение  8.</w:t>
      </w:r>
    </w:p>
    <w:p w:rsidR="00610B7D" w:rsidRDefault="00610B7D" w:rsidP="00610B7D">
      <w:pPr>
        <w:shd w:val="clear" w:color="auto" w:fill="FFFFFF"/>
        <w:ind w:right="465"/>
        <w:jc w:val="both"/>
        <w:rPr>
          <w:rFonts w:ascii="Times New Roman" w:hAnsi="Times New Roman"/>
          <w:sz w:val="24"/>
          <w:szCs w:val="24"/>
        </w:rPr>
      </w:pPr>
    </w:p>
    <w:p w:rsidR="00FA2B9F" w:rsidRDefault="00610B7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сельсовета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   О.А. Тимко </w:t>
      </w:r>
    </w:p>
    <w:p w:rsidR="00FA2B9F" w:rsidRDefault="00610B7D">
      <w:pPr>
        <w:widowControl w:val="0"/>
        <w:suppressAutoHyphens/>
        <w:spacing w:after="120"/>
        <w:ind w:left="1416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_UnoMark__451_208271754"/>
      <w:bookmarkEnd w:id="1"/>
    </w:p>
    <w:p w:rsidR="00FA2B9F" w:rsidRDefault="00FA2B9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FA2B9F" w:rsidRPr="00610B7D" w:rsidRDefault="00610B7D" w:rsidP="00610B7D">
      <w:pPr>
        <w:shd w:val="clear" w:color="auto" w:fill="FFFFFF"/>
        <w:tabs>
          <w:tab w:val="left" w:pos="9355"/>
        </w:tabs>
        <w:spacing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ФГБУ «Федеральная кадастровая палата Федеральной службы государственной регистрации, кадастра и картографии» по Оренбургской области, прокурору района Управлению федеральной службы государственной регистрации, кадастра и картографии по Оренбургской области, заявителю</w:t>
      </w:r>
    </w:p>
    <w:p w:rsidR="00FA2B9F" w:rsidRDefault="00FA2B9F">
      <w:pPr>
        <w:spacing w:after="0"/>
        <w:rPr>
          <w:rFonts w:ascii="Times New Roman" w:hAnsi="Times New Roman"/>
        </w:rPr>
      </w:pPr>
    </w:p>
    <w:p w:rsidR="00FA2B9F" w:rsidRDefault="00FA2B9F"/>
    <w:sectPr w:rsidR="00FA2B9F" w:rsidSect="00FA2B9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2B9F"/>
    <w:rsid w:val="00572DD6"/>
    <w:rsid w:val="00610B7D"/>
    <w:rsid w:val="00A129D0"/>
    <w:rsid w:val="00FA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semiHidden/>
    <w:unhideWhenUsed/>
    <w:qFormat/>
    <w:rsid w:val="00E64A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E64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">
    <w:name w:val="ConsPlusNormal Знак"/>
    <w:basedOn w:val="a0"/>
    <w:link w:val="ConsPlusNormal"/>
    <w:qFormat/>
    <w:locked/>
    <w:rsid w:val="00E64ABA"/>
    <w:rPr>
      <w:rFonts w:ascii="Calibri" w:eastAsia="Times New Roman" w:hAnsi="Calibri" w:cs="Calibri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E64ABA"/>
  </w:style>
  <w:style w:type="character" w:customStyle="1" w:styleId="a4">
    <w:name w:val="Обычный (веб) Знак"/>
    <w:qFormat/>
    <w:locked/>
    <w:rsid w:val="00E64ABA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E64AB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FA2B9F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6">
    <w:name w:val="Body Text"/>
    <w:basedOn w:val="a"/>
    <w:rsid w:val="00FA2B9F"/>
    <w:pPr>
      <w:spacing w:after="140" w:line="288" w:lineRule="auto"/>
    </w:pPr>
  </w:style>
  <w:style w:type="paragraph" w:styleId="a7">
    <w:name w:val="List"/>
    <w:basedOn w:val="a6"/>
    <w:rsid w:val="00FA2B9F"/>
    <w:rPr>
      <w:rFonts w:cs="Nirmala UI"/>
    </w:rPr>
  </w:style>
  <w:style w:type="paragraph" w:customStyle="1" w:styleId="Caption">
    <w:name w:val="Caption"/>
    <w:basedOn w:val="a"/>
    <w:qFormat/>
    <w:rsid w:val="00FA2B9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FA2B9F"/>
    <w:pPr>
      <w:suppressLineNumbers/>
    </w:pPr>
    <w:rPr>
      <w:rFonts w:cs="Nirmala UI"/>
    </w:rPr>
  </w:style>
  <w:style w:type="paragraph" w:customStyle="1" w:styleId="ConsPlusNormal0">
    <w:name w:val="ConsPlusNormal"/>
    <w:qFormat/>
    <w:rsid w:val="00E64ABA"/>
    <w:pPr>
      <w:widowControl w:val="0"/>
    </w:pPr>
    <w:rPr>
      <w:rFonts w:eastAsia="Times New Roman" w:cs="Calibri"/>
      <w:szCs w:val="20"/>
    </w:rPr>
  </w:style>
  <w:style w:type="paragraph" w:customStyle="1" w:styleId="Header">
    <w:name w:val="Header"/>
    <w:basedOn w:val="a"/>
    <w:uiPriority w:val="99"/>
    <w:unhideWhenUsed/>
    <w:rsid w:val="00E64AB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nhideWhenUsed/>
    <w:qFormat/>
    <w:rsid w:val="00E64A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E64AB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dcterms:created xsi:type="dcterms:W3CDTF">2023-03-14T05:47:00Z</dcterms:created>
  <dcterms:modified xsi:type="dcterms:W3CDTF">2023-03-14T05:47:00Z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