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E" w:rsidRPr="00BA6AEB" w:rsidRDefault="00BA6AEB" w:rsidP="00BA6AEB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19050" t="0" r="9525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0E" w:rsidRDefault="00BA6AEB">
      <w:pPr>
        <w:pStyle w:val="Heading2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6C4B0E" w:rsidRDefault="00BA6AEB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C4B0E" w:rsidRDefault="00BA6AEB" w:rsidP="00BA6AEB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C4B0E" w:rsidRDefault="00BA6AE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790575</wp:posOffset>
            </wp:positionH>
            <wp:positionV relativeFrom="page">
              <wp:posOffset>2543175</wp:posOffset>
            </wp:positionV>
            <wp:extent cx="2914650" cy="21907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B0E" w:rsidRDefault="00BA6AE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6C4B0E" w:rsidRDefault="00BA6AE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</w:t>
      </w:r>
      <w:r>
        <w:rPr>
          <w:rFonts w:ascii="Times New Roman" w:hAnsi="Times New Roman"/>
          <w:sz w:val="28"/>
          <w:szCs w:val="24"/>
        </w:rPr>
        <w:t xml:space="preserve"> бюджета за 1 квартал 2023 года</w:t>
      </w:r>
    </w:p>
    <w:p w:rsidR="006C4B0E" w:rsidRDefault="006C4B0E">
      <w:pPr>
        <w:rPr>
          <w:rFonts w:ascii="Times New Roman" w:hAnsi="Times New Roman"/>
          <w:sz w:val="28"/>
          <w:szCs w:val="24"/>
        </w:rPr>
      </w:pPr>
    </w:p>
    <w:p w:rsidR="006C4B0E" w:rsidRDefault="00BA6AEB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 и статьей 48 Положения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сельсовет, утвержденном решением Совета депутатов </w:t>
      </w:r>
      <w:proofErr w:type="spellStart"/>
      <w:r>
        <w:rPr>
          <w:rFonts w:ascii="Times New Roman" w:hAnsi="Times New Roman"/>
          <w:sz w:val="28"/>
          <w:szCs w:val="24"/>
        </w:rPr>
        <w:t>Надеждин</w:t>
      </w:r>
      <w:r>
        <w:rPr>
          <w:rFonts w:ascii="Times New Roman" w:hAnsi="Times New Roman"/>
          <w:sz w:val="28"/>
          <w:szCs w:val="24"/>
        </w:rPr>
        <w:t>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от 27.06.2019 № 147</w:t>
      </w:r>
    </w:p>
    <w:p w:rsidR="006C4B0E" w:rsidRDefault="00BA6AEB">
      <w:pPr>
        <w:widowControl w:val="0"/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Утвердить отчет об исполнении местного бюджета за 1 квартал 2023 года по доходам в сумме </w:t>
      </w:r>
      <w:r>
        <w:rPr>
          <w:rFonts w:ascii="Times New Roman" w:hAnsi="Times New Roman"/>
          <w:sz w:val="28"/>
          <w:szCs w:val="28"/>
        </w:rPr>
        <w:t>1 036 163,13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925 289,04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110 874,09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6C4B0E" w:rsidRDefault="00BA6AEB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6C4B0E" w:rsidRDefault="00BA6AEB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6C4B0E" w:rsidRDefault="00BA6AEB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</w:t>
      </w:r>
      <w:r>
        <w:rPr>
          <w:rFonts w:ascii="Times New Roman" w:hAnsi="Times New Roman"/>
          <w:sz w:val="28"/>
          <w:szCs w:val="24"/>
        </w:rPr>
        <w:t>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6C4B0E" w:rsidRDefault="00BA6AEB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Специалисту 1 категории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Надеждинский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 </w:t>
      </w:r>
      <w:r>
        <w:rPr>
          <w:rFonts w:ascii="Times New Roman" w:hAnsi="Times New Roman"/>
          <w:sz w:val="28"/>
          <w:szCs w:val="24"/>
        </w:rPr>
        <w:t xml:space="preserve">(Яковлевой Ю.Л.) направить отчет об исполнении местного бюджета за 1 квартал 2023 года в Совет депутатов </w:t>
      </w:r>
      <w:proofErr w:type="spellStart"/>
      <w:r>
        <w:rPr>
          <w:rFonts w:ascii="Times New Roman" w:hAnsi="Times New Roman"/>
          <w:sz w:val="28"/>
          <w:szCs w:val="24"/>
        </w:rPr>
        <w:t>Надеждинского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и в 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район.</w:t>
      </w:r>
    </w:p>
    <w:p w:rsidR="006C4B0E" w:rsidRDefault="006C4B0E">
      <w:pPr>
        <w:widowControl w:val="0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6C4B0E" w:rsidRDefault="00BA6AE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4B0E" w:rsidRDefault="006C4B0E">
      <w:pPr>
        <w:pStyle w:val="a7"/>
        <w:rPr>
          <w:sz w:val="28"/>
          <w:szCs w:val="24"/>
        </w:rPr>
      </w:pPr>
    </w:p>
    <w:p w:rsidR="006C4B0E" w:rsidRDefault="006C4B0E">
      <w:pPr>
        <w:widowControl w:val="0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6C4B0E" w:rsidRDefault="00BA6A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4B0E" w:rsidRDefault="00BA6AEB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подписания.</w:t>
      </w:r>
    </w:p>
    <w:p w:rsidR="006C4B0E" w:rsidRDefault="006C4B0E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6C4B0E" w:rsidRDefault="00BA6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6C4B0E" w:rsidRDefault="00BA6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2209800</wp:posOffset>
            </wp:positionH>
            <wp:positionV relativeFrom="page">
              <wp:posOffset>2790825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AEB" w:rsidRDefault="00BA6AEB">
      <w:pPr>
        <w:jc w:val="both"/>
        <w:rPr>
          <w:rFonts w:ascii="Times New Roman" w:hAnsi="Times New Roman"/>
          <w:sz w:val="28"/>
          <w:szCs w:val="28"/>
        </w:rPr>
      </w:pPr>
    </w:p>
    <w:p w:rsidR="00BA6AEB" w:rsidRDefault="00BA6AEB">
      <w:pPr>
        <w:jc w:val="both"/>
        <w:rPr>
          <w:rFonts w:ascii="Times New Roman" w:hAnsi="Times New Roman"/>
          <w:sz w:val="28"/>
          <w:szCs w:val="28"/>
        </w:rPr>
      </w:pPr>
    </w:p>
    <w:p w:rsidR="00BA6AEB" w:rsidRDefault="00BA6AEB">
      <w:pPr>
        <w:jc w:val="both"/>
        <w:rPr>
          <w:rFonts w:ascii="Times New Roman" w:hAnsi="Times New Roman"/>
          <w:sz w:val="28"/>
          <w:szCs w:val="28"/>
        </w:rPr>
      </w:pPr>
    </w:p>
    <w:p w:rsidR="00BA6AEB" w:rsidRDefault="00BA6AEB">
      <w:pPr>
        <w:jc w:val="both"/>
        <w:rPr>
          <w:rFonts w:ascii="Times New Roman" w:hAnsi="Times New Roman"/>
          <w:sz w:val="28"/>
          <w:szCs w:val="28"/>
        </w:rPr>
      </w:pPr>
    </w:p>
    <w:p w:rsidR="006C4B0E" w:rsidRDefault="00BA6A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Яков</w:t>
      </w:r>
      <w:r>
        <w:rPr>
          <w:rFonts w:ascii="Times New Roman" w:hAnsi="Times New Roman"/>
          <w:sz w:val="28"/>
          <w:szCs w:val="28"/>
        </w:rPr>
        <w:t xml:space="preserve">левой Ю.Л.,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4"/>
        </w:rPr>
        <w:t xml:space="preserve">контрольно-счетный орган «Счетная палата» муниципального образования </w:t>
      </w:r>
      <w:proofErr w:type="spellStart"/>
      <w:r>
        <w:rPr>
          <w:rFonts w:ascii="Times New Roman" w:hAnsi="Times New Roman"/>
          <w:sz w:val="28"/>
          <w:szCs w:val="24"/>
        </w:rPr>
        <w:t>Саракташский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в дело, официальный сайт администрации сельсовета </w:t>
      </w:r>
    </w:p>
    <w:p w:rsidR="006C4B0E" w:rsidRDefault="006C4B0E">
      <w:pPr>
        <w:tabs>
          <w:tab w:val="left" w:pos="1080"/>
        </w:tabs>
        <w:rPr>
          <w:rFonts w:ascii="Times New Roman" w:hAnsi="Times New Roman"/>
          <w:sz w:val="32"/>
          <w:szCs w:val="32"/>
        </w:rPr>
      </w:pPr>
    </w:p>
    <w:p w:rsidR="006C4B0E" w:rsidRDefault="006C4B0E">
      <w:pPr>
        <w:spacing w:after="0"/>
        <w:rPr>
          <w:rFonts w:ascii="Times New Roman" w:hAnsi="Times New Roman"/>
          <w:sz w:val="28"/>
          <w:szCs w:val="28"/>
        </w:rPr>
      </w:pPr>
    </w:p>
    <w:p w:rsidR="006C4B0E" w:rsidRDefault="006C4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B0E" w:rsidRDefault="006C4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B0E" w:rsidRDefault="006C4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B0E" w:rsidRDefault="006C4B0E"/>
    <w:sectPr w:rsidR="006C4B0E" w:rsidSect="006C4B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C8A"/>
    <w:multiLevelType w:val="multilevel"/>
    <w:tmpl w:val="7BC82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76701"/>
    <w:multiLevelType w:val="multilevel"/>
    <w:tmpl w:val="C3F2C0C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C4B0E"/>
    <w:rsid w:val="006C4B0E"/>
    <w:rsid w:val="00BA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AC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AC1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uiPriority w:val="99"/>
    <w:qFormat/>
    <w:locked/>
    <w:rsid w:val="00AC164F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1"/>
    <w:qFormat/>
    <w:locked/>
    <w:rsid w:val="00AC164F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AC164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6C4B0E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6C4B0E"/>
    <w:pPr>
      <w:spacing w:after="140"/>
    </w:pPr>
  </w:style>
  <w:style w:type="paragraph" w:styleId="a6">
    <w:name w:val="List"/>
    <w:basedOn w:val="a5"/>
    <w:rsid w:val="006C4B0E"/>
    <w:rPr>
      <w:rFonts w:cs="Nirmala UI"/>
    </w:rPr>
  </w:style>
  <w:style w:type="paragraph" w:customStyle="1" w:styleId="Caption">
    <w:name w:val="Caption"/>
    <w:basedOn w:val="a"/>
    <w:qFormat/>
    <w:rsid w:val="006C4B0E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C4B0E"/>
    <w:pPr>
      <w:suppressLineNumbers/>
    </w:pPr>
    <w:rPr>
      <w:rFonts w:cs="Nirmala UI"/>
    </w:rPr>
  </w:style>
  <w:style w:type="paragraph" w:styleId="a7">
    <w:name w:val="List Paragraph"/>
    <w:basedOn w:val="a"/>
    <w:uiPriority w:val="99"/>
    <w:qFormat/>
    <w:rsid w:val="00AC16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link w:val="NoSpacingChar"/>
    <w:qFormat/>
    <w:rsid w:val="00AC164F"/>
    <w:rPr>
      <w:rFonts w:cs="Calibri"/>
    </w:rPr>
  </w:style>
  <w:style w:type="paragraph" w:styleId="a8">
    <w:name w:val="Balloon Text"/>
    <w:basedOn w:val="a"/>
    <w:uiPriority w:val="99"/>
    <w:semiHidden/>
    <w:unhideWhenUsed/>
    <w:qFormat/>
    <w:rsid w:val="00AC164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2023-04-07T08:31:00Z</dcterms:created>
  <dcterms:modified xsi:type="dcterms:W3CDTF">2023-04-07T08:31:00Z</dcterms:modified>
  <dc:language>ru-RU</dc:language>
</cp:coreProperties>
</file>