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F9" w:rsidRDefault="005534A0">
      <w:pPr>
        <w:jc w:val="center"/>
        <w:rPr>
          <w:rFonts w:ascii="Times New Roman" w:hAnsi="Times New Roman" w:cs="Times New Roman"/>
          <w:color w:val="00000A"/>
          <w:szCs w:val="28"/>
        </w:rPr>
      </w:pPr>
      <w:r>
        <w:rPr>
          <w:noProof/>
        </w:rPr>
        <w:drawing>
          <wp:inline distT="0" distB="0" distL="0" distR="0">
            <wp:extent cx="485775" cy="75247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6" t="-9" r="-16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FF9" w:rsidRDefault="005534A0">
      <w:pPr>
        <w:pStyle w:val="WW-Heading2"/>
        <w:jc w:val="center"/>
      </w:pPr>
      <w:r>
        <w:rPr>
          <w:rFonts w:ascii="Times New Roman" w:hAnsi="Times New Roman"/>
          <w:color w:val="00000A"/>
          <w:szCs w:val="28"/>
        </w:rPr>
        <w:t>АДМИНИСТРАЦИЯ НАДЕЖДИНСКОГО СЕЛЬСОВЕТА САРАКТАШСКОГО РАЙОНА ОРЕНБУРГСКОЙ ОБЛАСТИ</w:t>
      </w:r>
    </w:p>
    <w:p w:rsidR="00420FF9" w:rsidRDefault="00420FF9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420FF9" w:rsidRDefault="005534A0">
      <w:pPr>
        <w:pBdr>
          <w:bottom w:val="single" w:sz="12" w:space="1" w:color="00000A"/>
        </w:pBd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20FF9" w:rsidRDefault="008217C0"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1076325</wp:posOffset>
            </wp:positionH>
            <wp:positionV relativeFrom="page">
              <wp:posOffset>2847975</wp:posOffset>
            </wp:positionV>
            <wp:extent cx="2914650" cy="21907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0FF9" w:rsidRDefault="00420FF9"/>
    <w:p w:rsidR="00420FF9" w:rsidRDefault="005534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мерах по обеспечению безопасности населения на водных объектах на  территории  муниципального образования Надеждинский сельсовет Саракташского  района Оренбургской области</w:t>
      </w:r>
    </w:p>
    <w:p w:rsidR="00420FF9" w:rsidRDefault="005534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Водным Кодексом Российской федерации, Федеральным Законом от 6 октября 2003 года №131-ФЗ «Об общих принципах организации местного самоуправления в РФ», Постановлением администрации Оренбургской области от 12 августа 2005 года №225 «Об утверждении Правил охраны жизни людей на водных объектах в  Оренбургской области»: </w:t>
      </w:r>
    </w:p>
    <w:p w:rsidR="00420FF9" w:rsidRDefault="00420F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FF9" w:rsidRDefault="005534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Проанализировать состояние дел и разработать комплекс мероприятий, направленных на обеспечение безопасности людей на водных объектах, расположенных в границах муниципального образования. </w:t>
      </w:r>
    </w:p>
    <w:p w:rsidR="00420FF9" w:rsidRDefault="005534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В необорудованных и несанкционированных местах массового отдыха людей на водных объектах проверить состояние предупреждающих знаков безопасности на воде «Купание запрещено». </w:t>
      </w:r>
    </w:p>
    <w:p w:rsidR="00420FF9" w:rsidRDefault="005534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Усилить профилактическую, агитационно-пропагандистскую и разъяснительную работу с привлечением работников общественных организаций.   </w:t>
      </w:r>
    </w:p>
    <w:p w:rsidR="00420FF9" w:rsidRDefault="005534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целях обеспечения безопасности людей на водных объектах в летний период, с 13 июня 2023 года и до окончания купального сезона провести месячник безопасности на водных объектах подведомственных территорий.  </w:t>
      </w:r>
    </w:p>
    <w:p w:rsidR="00420FF9" w:rsidRDefault="005534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Контроль за исполнением настоящего постановления оставляю за собой. </w:t>
      </w:r>
    </w:p>
    <w:p w:rsidR="00420FF9" w:rsidRDefault="008217C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34A0">
        <w:rPr>
          <w:rFonts w:ascii="Times New Roman" w:hAnsi="Times New Roman" w:cs="Times New Roman"/>
          <w:sz w:val="28"/>
          <w:szCs w:val="28"/>
        </w:rPr>
        <w:t>3. Постановление вступает в силу после его официального опубликования в Информационном бюллетене «Надеждинский сельсовет» и подлежит размещению на сайте администрации Надеждинского сельсовета.</w:t>
      </w:r>
    </w:p>
    <w:p w:rsidR="00420FF9" w:rsidRDefault="00420F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0FF9" w:rsidRDefault="00420F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0FF9" w:rsidRDefault="005534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                                                  О.А.Тимко</w:t>
      </w:r>
    </w:p>
    <w:p w:rsidR="00420FF9" w:rsidRDefault="008217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2390775</wp:posOffset>
            </wp:positionH>
            <wp:positionV relativeFrom="page">
              <wp:posOffset>3105150</wp:posOffset>
            </wp:positionV>
            <wp:extent cx="3600450" cy="143827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17C0" w:rsidRDefault="008217C0">
      <w:pPr>
        <w:rPr>
          <w:rFonts w:ascii="Times New Roman" w:hAnsi="Times New Roman"/>
          <w:sz w:val="28"/>
          <w:szCs w:val="28"/>
        </w:rPr>
      </w:pPr>
    </w:p>
    <w:p w:rsidR="008217C0" w:rsidRDefault="008217C0">
      <w:pPr>
        <w:rPr>
          <w:rFonts w:ascii="Times New Roman" w:hAnsi="Times New Roman"/>
          <w:sz w:val="28"/>
          <w:szCs w:val="28"/>
        </w:rPr>
      </w:pPr>
    </w:p>
    <w:p w:rsidR="008217C0" w:rsidRDefault="008217C0">
      <w:pPr>
        <w:rPr>
          <w:rFonts w:ascii="Times New Roman" w:hAnsi="Times New Roman"/>
          <w:sz w:val="28"/>
          <w:szCs w:val="28"/>
        </w:rPr>
      </w:pPr>
    </w:p>
    <w:p w:rsidR="008217C0" w:rsidRDefault="008217C0">
      <w:pPr>
        <w:rPr>
          <w:rFonts w:ascii="Times New Roman" w:hAnsi="Times New Roman"/>
          <w:sz w:val="28"/>
          <w:szCs w:val="28"/>
        </w:rPr>
      </w:pPr>
    </w:p>
    <w:p w:rsidR="00420FF9" w:rsidRDefault="005534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администрации р-на, прокурору р-на, в дело</w:t>
      </w:r>
    </w:p>
    <w:p w:rsidR="00420FF9" w:rsidRDefault="00420F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0FF9" w:rsidSect="00420FF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420FF9"/>
    <w:rsid w:val="00420FF9"/>
    <w:rsid w:val="005534A0"/>
    <w:rsid w:val="008217C0"/>
    <w:rsid w:val="00D20D0C"/>
    <w:rsid w:val="00E90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8320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420FF9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420FF9"/>
    <w:pPr>
      <w:spacing w:after="140"/>
    </w:pPr>
  </w:style>
  <w:style w:type="paragraph" w:styleId="a5">
    <w:name w:val="List"/>
    <w:basedOn w:val="a4"/>
    <w:rsid w:val="00420FF9"/>
    <w:rPr>
      <w:rFonts w:cs="Nirmala UI"/>
    </w:rPr>
  </w:style>
  <w:style w:type="paragraph" w:customStyle="1" w:styleId="Caption">
    <w:name w:val="Caption"/>
    <w:basedOn w:val="a"/>
    <w:qFormat/>
    <w:rsid w:val="00420FF9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420FF9"/>
    <w:pPr>
      <w:suppressLineNumbers/>
    </w:pPr>
    <w:rPr>
      <w:rFonts w:cs="Nirmala UI"/>
    </w:rPr>
  </w:style>
  <w:style w:type="paragraph" w:customStyle="1" w:styleId="WW-Heading2">
    <w:name w:val="WW-Heading 2"/>
    <w:basedOn w:val="a"/>
    <w:qFormat/>
    <w:rsid w:val="0098320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a6">
    <w:name w:val="Balloon Text"/>
    <w:basedOn w:val="a"/>
    <w:uiPriority w:val="99"/>
    <w:semiHidden/>
    <w:unhideWhenUsed/>
    <w:qFormat/>
    <w:rsid w:val="0098320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2023-06-23T09:54:00Z</dcterms:created>
  <dcterms:modified xsi:type="dcterms:W3CDTF">2023-06-23T09:54:00Z</dcterms:modified>
  <dc:language>ru-RU</dc:language>
</cp:coreProperties>
</file>