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AD" w:rsidRDefault="00A508E0" w:rsidP="00A508E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07571" cy="5486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07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5AD" w:rsidRDefault="00A508E0">
      <w:pPr>
        <w:pStyle w:val="Heading2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НАДЕЖДИНСКОГО СЕЛЬСОВЕТА</w:t>
      </w:r>
    </w:p>
    <w:p w:rsidR="005B65AD" w:rsidRDefault="00A508E0">
      <w:pPr>
        <w:pStyle w:val="Heading2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САРАКТАШСКОГО РАЙОНА ОРЕНБУРГСКОЙ ОБЛАСТИ</w:t>
      </w:r>
    </w:p>
    <w:p w:rsidR="005B65AD" w:rsidRDefault="005B65AD">
      <w:pPr>
        <w:spacing w:after="0"/>
        <w:rPr>
          <w:sz w:val="16"/>
          <w:szCs w:val="16"/>
        </w:rPr>
      </w:pPr>
    </w:p>
    <w:p w:rsidR="005B65AD" w:rsidRDefault="00A508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B65AD" w:rsidRDefault="005B65AD">
      <w:pPr>
        <w:pBdr>
          <w:bottom w:val="single" w:sz="18" w:space="1" w:color="000000"/>
        </w:pBdr>
        <w:spacing w:after="0"/>
        <w:ind w:right="-284"/>
        <w:jc w:val="center"/>
        <w:rPr>
          <w:rFonts w:ascii="Times New Roman" w:hAnsi="Times New Roman"/>
          <w:sz w:val="16"/>
          <w:szCs w:val="16"/>
        </w:rPr>
      </w:pPr>
    </w:p>
    <w:p w:rsidR="005B65AD" w:rsidRDefault="00A508E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958215</wp:posOffset>
            </wp:positionH>
            <wp:positionV relativeFrom="page">
              <wp:posOffset>1945005</wp:posOffset>
            </wp:positionV>
            <wp:extent cx="2915285" cy="215900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65AD" w:rsidRPr="00A508E0" w:rsidRDefault="00A508E0">
      <w:pPr>
        <w:pStyle w:val="21"/>
        <w:keepNext/>
        <w:keepLines/>
        <w:shd w:val="clear" w:color="auto" w:fill="auto"/>
        <w:spacing w:before="0" w:after="0" w:line="240" w:lineRule="auto"/>
        <w:ind w:left="160" w:firstLine="548"/>
        <w:rPr>
          <w:rStyle w:val="4"/>
          <w:rFonts w:ascii="Times New Roman" w:hAnsi="Times New Roman" w:cs="Times New Roman"/>
          <w:b/>
          <w:bCs/>
          <w:i/>
          <w:color w:val="000000"/>
          <w:sz w:val="28"/>
        </w:rPr>
      </w:pPr>
      <w:r w:rsidRPr="00A508E0">
        <w:rPr>
          <w:rFonts w:ascii="Times New Roman" w:hAnsi="Times New Roman"/>
          <w:b w:val="0"/>
          <w:sz w:val="28"/>
          <w:szCs w:val="28"/>
        </w:rPr>
        <w:t>Об</w:t>
      </w:r>
      <w:r w:rsidRPr="00A508E0">
        <w:rPr>
          <w:rFonts w:ascii="Times New Roman" w:hAnsi="Times New Roman"/>
          <w:sz w:val="28"/>
          <w:szCs w:val="28"/>
        </w:rPr>
        <w:t xml:space="preserve"> </w:t>
      </w:r>
      <w:r w:rsidRPr="00A508E0">
        <w:rPr>
          <w:rStyle w:val="20"/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утверждении методики расчета и методики распределения </w:t>
      </w:r>
      <w:r w:rsidRPr="00A508E0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межбюджетных трансфертов передаваемых районному бюджету из бюджета </w:t>
      </w:r>
      <w:r w:rsidRPr="00A508E0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</w:t>
      </w:r>
      <w:r w:rsidRPr="00A508E0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508E0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>Надеждинский</w:t>
      </w:r>
      <w:proofErr w:type="spellEnd"/>
      <w:r w:rsidRPr="00A508E0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A508E0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>Саракташского</w:t>
      </w:r>
      <w:proofErr w:type="spellEnd"/>
      <w:r w:rsidRPr="00A508E0"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 на осуществление части полномочий по решению вопросов местного значения в соответствии с заключенными соглашениями </w:t>
      </w:r>
      <w:r w:rsidRPr="00A508E0">
        <w:rPr>
          <w:rFonts w:ascii="Times New Roman" w:hAnsi="Times New Roman"/>
          <w:b w:val="0"/>
          <w:sz w:val="28"/>
          <w:szCs w:val="28"/>
        </w:rPr>
        <w:t>на 2024 год и на плановый период 2025 и 2026 годов</w:t>
      </w:r>
    </w:p>
    <w:p w:rsidR="005B65AD" w:rsidRPr="00B414DF" w:rsidRDefault="005B65AD">
      <w:pPr>
        <w:pStyle w:val="ConsNormal0"/>
        <w:rPr>
          <w:rFonts w:ascii="Times New Roman" w:hAnsi="Times New Roman" w:cs="Times New Roman"/>
          <w:sz w:val="16"/>
          <w:szCs w:val="16"/>
        </w:rPr>
      </w:pPr>
    </w:p>
    <w:p w:rsidR="005B65AD" w:rsidRDefault="00A508E0">
      <w:pPr>
        <w:pStyle w:val="ConsNormal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4 ст.15 Федерального Закона от 06.10.2003 № 131-ФЗ «Об общих принципах организации местного самоуправления в Российской Федерации», со статьей 142.5, 184.2 Бюджетного кодекса РФ, в целях подготовки проекта местного бюджета на 2024 год и на плановый период 2025 и 2026 годов:</w:t>
      </w:r>
    </w:p>
    <w:p w:rsidR="005B65AD" w:rsidRDefault="00A508E0">
      <w:pPr>
        <w:pStyle w:val="a8"/>
        <w:spacing w:before="280" w:after="280" w:line="273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методику расчета межбюджетных трансфертов передаваемых районному бюджету из бюджета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B41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4"/>
          <w:rFonts w:ascii="Times New Roman" w:hAnsi="Times New Roman" w:cs="Times New Roman"/>
          <w:b w:val="0"/>
          <w:bCs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осуществление части полномочий по решению вопросов местного значения, в соответствии с заключенными соглашениями на 2024 год и на плановый период 2025 и 2026 годов</w:t>
      </w:r>
      <w:r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Style w:val="4"/>
          <w:rFonts w:ascii="Times New Roman" w:hAnsi="Times New Roman" w:cs="Times New Roman"/>
          <w:b w:val="0"/>
          <w:bCs/>
          <w:color w:val="000000"/>
          <w:sz w:val="28"/>
          <w:szCs w:val="28"/>
        </w:rPr>
        <w:t>согласно Приложению № 1.</w:t>
      </w:r>
    </w:p>
    <w:p w:rsidR="005B65AD" w:rsidRDefault="00A508E0">
      <w:pPr>
        <w:pStyle w:val="a8"/>
        <w:spacing w:beforeAutospacing="0" w:after="0" w:afterAutospacing="0"/>
        <w:jc w:val="both"/>
        <w:rPr>
          <w:rStyle w:val="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2.Утвердить методику распределения межбюджетных трансфертов передаваемых районному бюджету из бюджета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B41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4"/>
          <w:rFonts w:ascii="Times New Roman" w:hAnsi="Times New Roman" w:cs="Times New Roman"/>
          <w:b w:val="0"/>
          <w:bCs/>
          <w:color w:val="000000"/>
          <w:sz w:val="28"/>
          <w:szCs w:val="28"/>
        </w:rPr>
        <w:t>Надеждинский</w:t>
      </w:r>
      <w:proofErr w:type="spellEnd"/>
      <w:r w:rsidR="00B414DF">
        <w:rPr>
          <w:rStyle w:val="4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 2025 и 2026 годов</w:t>
      </w:r>
      <w:r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Style w:val="4"/>
          <w:rFonts w:ascii="Times New Roman" w:hAnsi="Times New Roman" w:cs="Times New Roman"/>
          <w:b w:val="0"/>
          <w:bCs/>
          <w:color w:val="000000"/>
          <w:sz w:val="28"/>
          <w:szCs w:val="28"/>
        </w:rPr>
        <w:t>согласно Приложению № 2.</w:t>
      </w:r>
    </w:p>
    <w:p w:rsidR="00B414DF" w:rsidRDefault="00B414DF">
      <w:pPr>
        <w:pStyle w:val="a8"/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5B65AD" w:rsidRDefault="00A508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sz w:val="28"/>
          <w:szCs w:val="28"/>
        </w:rPr>
        <w:t xml:space="preserve">. </w:t>
      </w:r>
    </w:p>
    <w:p w:rsidR="005B65AD" w:rsidRDefault="00A508E0">
      <w:pPr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3078134</wp:posOffset>
            </wp:positionH>
            <wp:positionV relativeFrom="page">
              <wp:posOffset>8794865</wp:posOffset>
            </wp:positionV>
            <wp:extent cx="1951066" cy="781397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066" cy="781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5B65AD" w:rsidRPr="00B414DF" w:rsidRDefault="005B65AD">
      <w:pPr>
        <w:jc w:val="both"/>
        <w:rPr>
          <w:sz w:val="16"/>
          <w:szCs w:val="16"/>
        </w:rPr>
      </w:pPr>
    </w:p>
    <w:p w:rsidR="005B65AD" w:rsidRDefault="00A508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5B65AD" w:rsidRDefault="00A508E0">
      <w:pPr>
        <w:pStyle w:val="ConsPlusNormal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Разослано: прокурору района, финансовый отдел администрации </w:t>
      </w:r>
      <w:proofErr w:type="spellStart"/>
      <w:r>
        <w:rPr>
          <w:rFonts w:cs="Times New Roman"/>
          <w:sz w:val="28"/>
          <w:szCs w:val="28"/>
        </w:rPr>
        <w:t>Саракташского</w:t>
      </w:r>
      <w:proofErr w:type="spellEnd"/>
      <w:r>
        <w:rPr>
          <w:rFonts w:cs="Times New Roman"/>
          <w:sz w:val="28"/>
          <w:szCs w:val="28"/>
        </w:rPr>
        <w:t xml:space="preserve"> района, официальный сайт, Информационный бюллетень, в дело</w:t>
      </w:r>
    </w:p>
    <w:p w:rsidR="005B65AD" w:rsidRDefault="005B65AD">
      <w:pPr>
        <w:pStyle w:val="a9"/>
        <w:rPr>
          <w:rStyle w:val="s1"/>
          <w:color w:val="000000"/>
          <w:szCs w:val="28"/>
        </w:rPr>
      </w:pPr>
    </w:p>
    <w:p w:rsidR="005B65AD" w:rsidRDefault="005B65AD">
      <w:pPr>
        <w:pStyle w:val="a9"/>
        <w:rPr>
          <w:rStyle w:val="s1"/>
          <w:color w:val="000000"/>
          <w:szCs w:val="28"/>
        </w:rPr>
      </w:pPr>
    </w:p>
    <w:p w:rsidR="005B65AD" w:rsidRDefault="005B65AD">
      <w:pPr>
        <w:pStyle w:val="a9"/>
        <w:rPr>
          <w:rStyle w:val="s1"/>
          <w:color w:val="000000"/>
          <w:szCs w:val="28"/>
        </w:rPr>
      </w:pPr>
    </w:p>
    <w:p w:rsidR="005B65AD" w:rsidRDefault="00A508E0">
      <w:pPr>
        <w:pStyle w:val="a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5B65AD" w:rsidRDefault="00A508E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                                   </w:t>
      </w:r>
    </w:p>
    <w:p w:rsidR="005B65AD" w:rsidRDefault="00A508E0">
      <w:pPr>
        <w:pStyle w:val="a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4"/>
          <w:rFonts w:ascii="Times New Roman" w:hAnsi="Times New Roman"/>
          <w:b w:val="0"/>
          <w:bCs/>
          <w:color w:val="000000"/>
          <w:sz w:val="28"/>
          <w:szCs w:val="28"/>
        </w:rPr>
        <w:t>Надеждинского</w:t>
      </w:r>
      <w:proofErr w:type="spellEnd"/>
      <w:r w:rsidR="00B414DF">
        <w:rPr>
          <w:rStyle w:val="4"/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а    </w:t>
      </w:r>
    </w:p>
    <w:p w:rsidR="005B65AD" w:rsidRDefault="00A508E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13.11.2023 № 74-п</w:t>
      </w:r>
    </w:p>
    <w:p w:rsidR="005B65AD" w:rsidRDefault="005B65AD">
      <w:pPr>
        <w:rPr>
          <w:rFonts w:ascii="Times New Roman" w:hAnsi="Times New Roman"/>
          <w:sz w:val="26"/>
          <w:szCs w:val="26"/>
        </w:rPr>
      </w:pPr>
    </w:p>
    <w:p w:rsidR="005B65AD" w:rsidRDefault="00A508E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Методика расчета межбюджетных трансфертов передаваемых районному бюджету из бюджета муниципального образования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Оренбургской области на осуществление части полномочий по решению вопросов местного значения, в соответствии с заключенными соглашениями на 2024 год и на плановый период 2025 и 2026 годов</w:t>
      </w:r>
    </w:p>
    <w:p w:rsidR="005B65AD" w:rsidRDefault="00A508E0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по передаче части переданных в район полномочий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предоставляются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на покрытие затрат, связанных с выполнением полномочий местного значения, в соответствии с заключенными соглашениями на 2024 год и плановый период 2025-2026 годов. Порядок определения и предоставления ежегодного объема межбюджетных трансфертов:</w:t>
      </w:r>
    </w:p>
    <w:p w:rsidR="005B65AD" w:rsidRDefault="00A508E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Межбюджетные трансферты, передаваемые районному бюджету из бюджета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на осуществление части полномочий по подготовке проектов документов и расчетов, необходимых для составления проекта бюджета, формирование бюджетной отчетности об исполнении бюджета и полномочий по ведению бюджетного учета и формированию бюджетной отчетности администрации на 2024 год и плановый период 2025-2026 годов.</w:t>
      </w:r>
    </w:p>
    <w:p w:rsidR="005B65AD" w:rsidRDefault="00A508E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Трансферты имеют строго целевое назначение и расходуются  на цели, указанные в пункте 1 настоящей методики.</w:t>
      </w:r>
    </w:p>
    <w:p w:rsidR="005B65AD" w:rsidRDefault="00A508E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5B65AD" w:rsidRDefault="00A508E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>
        <w:rPr>
          <w:rFonts w:ascii="Times New Roman" w:hAnsi="Times New Roman"/>
          <w:color w:val="000000"/>
          <w:sz w:val="28"/>
          <w:szCs w:val="28"/>
        </w:rPr>
        <w:t>=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>+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xN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где</w:t>
      </w:r>
    </w:p>
    <w:p w:rsidR="005B65AD" w:rsidRDefault="00A508E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трансфертов </w:t>
      </w:r>
    </w:p>
    <w:p w:rsidR="005B65AD" w:rsidRDefault="00A508E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месячные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затраты на текущие расходы (оплата работ и услуг, основные средства и расходные материалы)</w:t>
      </w:r>
    </w:p>
    <w:p w:rsidR="005B65AD" w:rsidRDefault="00A508E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заработная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плата с начислениями</w:t>
      </w:r>
    </w:p>
    <w:p w:rsidR="005B65AD" w:rsidRDefault="00A508E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количество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месяцев</w:t>
      </w:r>
    </w:p>
    <w:p w:rsidR="005B65AD" w:rsidRDefault="00A508E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Межбюджетные трансферты, передаваемые районному бюджету из бюджета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 на осуществление части полномочий по решению вопросов местного значения в соответствии с заключенным соглашением по культуре  на 2024 год и плановый период  2025-2026 годов необходимых для обеспечения услугами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организации культуры и библиотечного обслуживания жителей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5B65AD" w:rsidRDefault="00A508E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Трансферты имеют строго целевое назначение и расходуются  на цели, указанные в пункте 2 настоящей методики.</w:t>
      </w:r>
    </w:p>
    <w:p w:rsidR="005B65AD" w:rsidRDefault="00A508E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5B65AD" w:rsidRDefault="00A508E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>
        <w:rPr>
          <w:rFonts w:ascii="Times New Roman" w:hAnsi="Times New Roman"/>
          <w:color w:val="000000"/>
          <w:sz w:val="28"/>
          <w:szCs w:val="28"/>
        </w:rPr>
        <w:t>=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>+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xN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где</w:t>
      </w:r>
    </w:p>
    <w:p w:rsidR="005B65AD" w:rsidRDefault="00A508E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трансфертов </w:t>
      </w:r>
    </w:p>
    <w:p w:rsidR="005B65AD" w:rsidRDefault="00A508E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месячные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затраты на текущие расходы (прочие услуги (подписка), прочие расходы, материальные запасы)</w:t>
      </w:r>
    </w:p>
    <w:p w:rsidR="005B65AD" w:rsidRDefault="00A508E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заработная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плата с начислениями</w:t>
      </w:r>
    </w:p>
    <w:p w:rsidR="005B65AD" w:rsidRDefault="00A508E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количество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месяцев</w:t>
      </w:r>
    </w:p>
    <w:p w:rsidR="005B65AD" w:rsidRDefault="00A508E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Межбюджетные трансферты, передаваемые районному бюджету из бюджета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на осуществление части полномочий по решению вопросов местного значения в соответствии с заключенным соглашением по внешнему муниципальному финансовому контролю на 2024 год и на плановый период 2025 и 2026 годов. Объем межбюджетных трансфертов, предоставляемых из бюджета поселения в бюджет района на осуществление полномочий, предусмотренных Соглашением, определяется по следующей формуле:</w:t>
      </w:r>
    </w:p>
    <w:p w:rsidR="005B65AD" w:rsidRDefault="00A508E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= ФОТ / Н *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+ К., где:</w:t>
      </w:r>
    </w:p>
    <w:p w:rsidR="005B65AD" w:rsidRDefault="00A508E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соответствующее муниципальное поселение;</w:t>
      </w:r>
    </w:p>
    <w:p w:rsidR="005B65AD" w:rsidRDefault="00A508E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ФОТ – фонд оплаты труда с начислениями, за 1 год инспектора Счетной палаты;</w:t>
      </w:r>
    </w:p>
    <w:p w:rsidR="005B65AD" w:rsidRDefault="00A508E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 - численность населения поселений, передавших полномочия  по данным статистического учета на первое число финансового года в котором подписывается соглашения на следующий финансовый год;</w:t>
      </w:r>
    </w:p>
    <w:p w:rsidR="005B65AD" w:rsidRDefault="00A508E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численность населения одного поселения по данным статистического учета на первое число финансового года, в котором подписывается соглашения на следующий финансовый год.</w:t>
      </w:r>
    </w:p>
    <w:p w:rsidR="005B65AD" w:rsidRDefault="00A508E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коэффициент,  руб. -  расходы на обучение, мед. осмотр, 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 и пр.</w:t>
      </w:r>
    </w:p>
    <w:p w:rsidR="005B65AD" w:rsidRDefault="00A508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3.1.Трансферты имеют строго целевое назначение и расходуются  на цели, указанные в пункте 3 настоящей методики.</w:t>
      </w:r>
    </w:p>
    <w:p w:rsidR="005B65AD" w:rsidRDefault="00A508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Межбюджетные трансферты, передаваемые районному бюджету из бюджета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DD28D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осуществление части полномочий по решению вопросов местного значения в соответствии с заключенным соглашением по осуществлению </w:t>
      </w:r>
      <w:r>
        <w:rPr>
          <w:rFonts w:ascii="Times New Roman" w:hAnsi="Times New Roman"/>
          <w:sz w:val="28"/>
          <w:szCs w:val="28"/>
        </w:rPr>
        <w:lastRenderedPageBreak/>
        <w:t>муниципального земельного контроля на 2024 год и на плановый период 2025-2026 годов.</w:t>
      </w:r>
    </w:p>
    <w:p w:rsidR="005B65AD" w:rsidRDefault="00A508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4.1.Трансферты имеют строго целевое назначение и расходуются  на цели, указанные в пункте 4 настоящей методики.</w:t>
      </w:r>
    </w:p>
    <w:p w:rsidR="005B65AD" w:rsidRDefault="00A508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трансфертов сельского поселения району определяется по формуле:</w:t>
      </w:r>
    </w:p>
    <w:p w:rsidR="005B65AD" w:rsidRDefault="00A508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W= (R*K), где</w:t>
      </w:r>
    </w:p>
    <w:p w:rsidR="005B65AD" w:rsidRDefault="00A508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– объем трансфертов </w:t>
      </w:r>
    </w:p>
    <w:p w:rsidR="005B65AD" w:rsidRDefault="00A508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 – площадь в </w:t>
      </w:r>
      <w:proofErr w:type="gramStart"/>
      <w:r>
        <w:rPr>
          <w:rFonts w:ascii="Times New Roman" w:hAnsi="Times New Roman"/>
          <w:sz w:val="28"/>
          <w:szCs w:val="28"/>
        </w:rPr>
        <w:t>га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B65AD" w:rsidRDefault="00A508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 – норматив отчислений на 1 га</w:t>
      </w:r>
    </w:p>
    <w:p w:rsidR="005B65AD" w:rsidRDefault="00A508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 соглашением по внутреннему муниципальному финансовому контролю на 2024 год и на плановый период 2025-2026 годов.</w:t>
      </w:r>
    </w:p>
    <w:p w:rsidR="005B65AD" w:rsidRDefault="00A508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Трансферты имеют строго целевое назначение и расходуются  на цели, указанные в пункте 5 настоящей методики.</w:t>
      </w:r>
    </w:p>
    <w:p w:rsidR="005B65AD" w:rsidRDefault="00A508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трансфертов сельского поселения району определяется по формуле:</w:t>
      </w:r>
    </w:p>
    <w:p w:rsidR="005B65AD" w:rsidRDefault="00A508E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Рмбт</w:t>
      </w:r>
      <w:proofErr w:type="spellEnd"/>
      <w:r>
        <w:rPr>
          <w:rFonts w:ascii="Times New Roman" w:hAnsi="Times New Roman"/>
          <w:sz w:val="28"/>
          <w:szCs w:val="28"/>
        </w:rPr>
        <w:t xml:space="preserve"> =ФОТ/Ч*Ч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+200руб.</w:t>
      </w:r>
    </w:p>
    <w:p w:rsidR="005B65AD" w:rsidRDefault="00A508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proofErr w:type="spellStart"/>
      <w:r>
        <w:rPr>
          <w:rFonts w:ascii="Times New Roman" w:hAnsi="Times New Roman"/>
          <w:sz w:val="28"/>
          <w:szCs w:val="28"/>
        </w:rPr>
        <w:t>Рмбт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межбюджетных трансфертов;</w:t>
      </w:r>
    </w:p>
    <w:p w:rsidR="005B65AD" w:rsidRDefault="00A508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 – среднемесячный фонд оплаты труда специалиста внутреннего муниципального финансового контроля, руб.;</w:t>
      </w:r>
    </w:p>
    <w:p w:rsidR="005B65AD" w:rsidRDefault="00A508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 – Численность муниципального образования район, чел.;</w:t>
      </w:r>
    </w:p>
    <w:p w:rsidR="005B65AD" w:rsidRDefault="00A508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численность населения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-того поселения, чел.:</w:t>
      </w:r>
    </w:p>
    <w:p w:rsidR="005B65AD" w:rsidRDefault="00A508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 руб. –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</w:t>
      </w:r>
    </w:p>
    <w:p w:rsidR="00DD28D6" w:rsidRDefault="00DD28D6" w:rsidP="00DD28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Межбюджетные трансферты, передаваемые районному бюджету из бюджетов поселений для осуществления части полномочий, рассчитывается  по следующей формуле:</w:t>
      </w:r>
    </w:p>
    <w:p w:rsidR="00DD28D6" w:rsidRDefault="00DD28D6" w:rsidP="00DD28D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Рмбт=ОСР</w:t>
      </w:r>
      <w:proofErr w:type="spellEnd"/>
      <w:r>
        <w:rPr>
          <w:rFonts w:ascii="Times New Roman" w:hAnsi="Times New Roman"/>
          <w:sz w:val="28"/>
          <w:szCs w:val="28"/>
        </w:rPr>
        <w:t>/Ч*Ч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</w:p>
    <w:p w:rsidR="00DD28D6" w:rsidRDefault="00DD28D6" w:rsidP="00DD28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D28D6" w:rsidRDefault="00DD28D6" w:rsidP="00DD28D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Рмбт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межбюджетных трансфертов;</w:t>
      </w:r>
    </w:p>
    <w:p w:rsidR="00DD28D6" w:rsidRDefault="00DD28D6" w:rsidP="00DD28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ОСР – общая сумма расходов на юриста по работе с поселениями, руб.;</w:t>
      </w:r>
    </w:p>
    <w:p w:rsidR="00DD28D6" w:rsidRDefault="00DD28D6" w:rsidP="00DD28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 – общая численность населения сельских советов, передающих полномочия, чел.;</w:t>
      </w:r>
    </w:p>
    <w:p w:rsidR="005B65AD" w:rsidRPr="00DD28D6" w:rsidRDefault="00DD28D6" w:rsidP="00DD28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D28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численность населения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чел.</w:t>
      </w:r>
    </w:p>
    <w:p w:rsidR="005B65AD" w:rsidRDefault="00A508E0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5B65AD" w:rsidRDefault="00A508E0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                                   </w:t>
      </w:r>
    </w:p>
    <w:p w:rsidR="005B65AD" w:rsidRDefault="00A508E0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</w:t>
      </w:r>
    </w:p>
    <w:p w:rsidR="005B65AD" w:rsidRDefault="00A508E0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13.11.2023 № 74-п</w:t>
      </w:r>
    </w:p>
    <w:p w:rsidR="005B65AD" w:rsidRDefault="005B65AD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B65AD" w:rsidRDefault="00A508E0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Методика (порядок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)п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редоставления межбюджетных трансфертов                                                       из бюджета муниципального образования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 </w:t>
      </w:r>
    </w:p>
    <w:p w:rsidR="005B65AD" w:rsidRDefault="00A508E0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5B65AD" w:rsidRDefault="00A508E0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Настоящий Порядок определяет основания и условия предоставления межбюджетных трансфертов, а также осуществления контроля над расходованием данных средств.</w:t>
      </w:r>
    </w:p>
    <w:p w:rsidR="005B65AD" w:rsidRDefault="00A508E0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Межбюджетные трансферты предусматриваются в составе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целях передачи органам местного самоуправления муниципального района осуществления части полномочий по вопросам местного значения.</w:t>
      </w:r>
    </w:p>
    <w:p w:rsidR="005B65AD" w:rsidRDefault="00A508E0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5B65AD" w:rsidRDefault="00A508E0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Порядок и условия предоставления иных межбюджетных трансфертов</w:t>
      </w:r>
    </w:p>
    <w:p w:rsidR="005B65AD" w:rsidRDefault="00A508E0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Основаниями предоставления иных межбюджетных трансфертов из бюджета муниципального образования</w:t>
      </w:r>
      <w:r w:rsidR="00DD28D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r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5B65AD" w:rsidRDefault="00A508E0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2.1.1. принятие соответствующего решения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proofErr w:type="spellEnd"/>
      <w:r w:rsidR="00DD28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 о передаче части полномочий по решению вопросов местного значения;</w:t>
      </w:r>
    </w:p>
    <w:p w:rsidR="005B65AD" w:rsidRDefault="00A508E0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2.1.2. заключение соглашения между Администрацией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и Администрацией </w:t>
      </w:r>
      <w:r>
        <w:rPr>
          <w:rStyle w:val="4"/>
          <w:rFonts w:ascii="Times New Roman" w:hAnsi="Times New Roman"/>
          <w:b w:val="0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4"/>
          <w:rFonts w:ascii="Times New Roman" w:hAnsi="Times New Roman"/>
          <w:b w:val="0"/>
          <w:bCs/>
          <w:color w:val="000000"/>
          <w:sz w:val="28"/>
          <w:szCs w:val="28"/>
        </w:rPr>
        <w:t>Саракташский</w:t>
      </w:r>
      <w:proofErr w:type="spellEnd"/>
      <w:r>
        <w:rPr>
          <w:rStyle w:val="4"/>
          <w:rFonts w:ascii="Times New Roman" w:hAnsi="Times New Roman"/>
          <w:b w:val="0"/>
          <w:bCs/>
          <w:color w:val="000000"/>
          <w:sz w:val="28"/>
          <w:szCs w:val="28"/>
        </w:rPr>
        <w:t xml:space="preserve"> район </w:t>
      </w:r>
      <w:r>
        <w:rPr>
          <w:rFonts w:ascii="Times New Roman" w:hAnsi="Times New Roman"/>
          <w:color w:val="000000"/>
          <w:sz w:val="28"/>
          <w:szCs w:val="28"/>
        </w:rPr>
        <w:t>о передаче части полномочий по решению вопросов местного значения.</w:t>
      </w:r>
    </w:p>
    <w:p w:rsidR="005B65AD" w:rsidRDefault="00A508E0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Объем средств и целевое назначение межбюджетных трансфертов утверждаются решением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proofErr w:type="spellEnd"/>
      <w:r w:rsidR="00DD28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5B65AD" w:rsidRDefault="00A508E0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5B65AD" w:rsidRDefault="00A508E0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2.4. Межбюджетные трансферты, передаваемые бюджету муниципального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5B65AD" w:rsidRDefault="00A508E0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использованием межбюджетных трансфертов </w:t>
      </w:r>
    </w:p>
    <w:p w:rsidR="005B65AD" w:rsidRDefault="00A508E0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Администрация муниципального 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в сроки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формах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установленных в соглашении о передаче осуществления части переданных полномочий, представляют администрации сельсовета отчет о расходовании средств иных межбюджетных трансфертов согласно приложению № 3.</w:t>
      </w:r>
    </w:p>
    <w:p w:rsidR="005B65AD" w:rsidRDefault="00A508E0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Администрация муниципального 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несет ответственность за нецелевое использование межбюджетных трансфертов, полученных из бюджета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 w:rsidR="00DD28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сельсовет, и достоверность представляемых отчетов.</w:t>
      </w:r>
    </w:p>
    <w:p w:rsidR="005B65AD" w:rsidRDefault="00A508E0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 Межбюджетные трансферты, имеющие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те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же цели, при наличии потребности в указанных трансфертах в соответствии с решением о бюджете  сельского поселения на основании уведомлений по расчетам между бюджетами по межбюджетным трансфертам.</w:t>
      </w:r>
    </w:p>
    <w:p w:rsidR="005B65AD" w:rsidRDefault="00A508E0">
      <w:pPr>
        <w:shd w:val="clear" w:color="auto" w:fill="FFFFFF"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отсутствии потребности в указанных трансфертах, неиспользованные по состоянию на 1 января очередного финансового года, иные межбюджетные трансферты подлежат возврату в бюджет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Надеждинскогосельсовета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срок до 1 февраля следующего за отчетным годом.</w:t>
      </w:r>
    </w:p>
    <w:p w:rsidR="005B65AD" w:rsidRDefault="00A508E0">
      <w:pPr>
        <w:shd w:val="clear" w:color="auto" w:fill="FFFFFF"/>
        <w:spacing w:before="150" w:after="150"/>
        <w:rPr>
          <w:rFonts w:ascii="Times New Roman" w:hAnsi="Times New Roman"/>
          <w:color w:val="000000"/>
          <w:sz w:val="26"/>
          <w:szCs w:val="26"/>
        </w:rPr>
        <w:sectPr w:rsidR="005B65AD">
          <w:pgSz w:w="11906" w:h="16838"/>
          <w:pgMar w:top="510" w:right="873" w:bottom="635" w:left="1418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3.4.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расходованием межбюджетных трансфертов осуществляет  Администрация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</w:t>
      </w:r>
    </w:p>
    <w:p w:rsidR="005B65AD" w:rsidRDefault="005B65AD">
      <w:pPr>
        <w:rPr>
          <w:rFonts w:ascii="Times New Roman" w:hAnsi="Times New Roman"/>
          <w:color w:val="000000"/>
        </w:rPr>
      </w:pPr>
    </w:p>
    <w:p w:rsidR="005B65AD" w:rsidRDefault="00A508E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</w:rPr>
        <w:t>Приложение 3</w:t>
      </w:r>
    </w:p>
    <w:p w:rsidR="005B65AD" w:rsidRDefault="00A508E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                                   </w:t>
      </w:r>
    </w:p>
    <w:p w:rsidR="005B65AD" w:rsidRDefault="00A508E0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Надеждинский</w:t>
      </w:r>
      <w:proofErr w:type="spellEnd"/>
      <w:r>
        <w:rPr>
          <w:rFonts w:ascii="Times New Roman" w:hAnsi="Times New Roman"/>
        </w:rPr>
        <w:t xml:space="preserve"> сельсовет     </w:t>
      </w:r>
    </w:p>
    <w:p w:rsidR="005B65AD" w:rsidRDefault="00A508E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13.11.2023 № 74-п</w:t>
      </w:r>
    </w:p>
    <w:p w:rsidR="005B65AD" w:rsidRDefault="00A508E0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ОТЧЕТ</w:t>
      </w:r>
    </w:p>
    <w:p w:rsidR="005B65AD" w:rsidRDefault="00A508E0">
      <w:pPr>
        <w:shd w:val="clear" w:color="auto" w:fill="FFFFFF"/>
        <w:spacing w:before="150" w:after="15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об использовании,  межбюджетных трансфертов, на осуществление части переданных в район полномочий по муниципальному образованию </w:t>
      </w:r>
      <w:proofErr w:type="spellStart"/>
      <w:r>
        <w:rPr>
          <w:rFonts w:ascii="Times New Roman" w:hAnsi="Times New Roman"/>
          <w:color w:val="000000"/>
        </w:rPr>
        <w:t>Надеждинский</w:t>
      </w:r>
      <w:proofErr w:type="spellEnd"/>
      <w:r>
        <w:rPr>
          <w:rFonts w:ascii="Times New Roman" w:hAnsi="Times New Roman"/>
          <w:color w:val="000000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</w:rPr>
        <w:t>Саракташского</w:t>
      </w:r>
      <w:proofErr w:type="spellEnd"/>
      <w:r>
        <w:rPr>
          <w:rFonts w:ascii="Times New Roman" w:hAnsi="Times New Roman"/>
          <w:color w:val="000000"/>
        </w:rPr>
        <w:t xml:space="preserve"> района Оренбургской области</w:t>
      </w:r>
    </w:p>
    <w:p w:rsidR="005B65AD" w:rsidRDefault="00A508E0">
      <w:pPr>
        <w:shd w:val="clear" w:color="auto" w:fill="FFFFFF"/>
        <w:spacing w:before="150" w:after="15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___________ 20___ г.</w:t>
      </w:r>
    </w:p>
    <w:p w:rsidR="005B65AD" w:rsidRDefault="005B65AD">
      <w:pPr>
        <w:pStyle w:val="ConsNormal0"/>
        <w:rPr>
          <w:rFonts w:ascii="Times New Roman" w:hAnsi="Times New Roman" w:cs="Times New Roman"/>
        </w:rPr>
      </w:pPr>
    </w:p>
    <w:tbl>
      <w:tblPr>
        <w:tblW w:w="16133" w:type="dxa"/>
        <w:tblInd w:w="-432" w:type="dxa"/>
        <w:tblLayout w:type="fixed"/>
        <w:tblLook w:val="00A0"/>
      </w:tblPr>
      <w:tblGrid>
        <w:gridCol w:w="1141"/>
        <w:gridCol w:w="1281"/>
        <w:gridCol w:w="1402"/>
        <w:gridCol w:w="1000"/>
        <w:gridCol w:w="1280"/>
        <w:gridCol w:w="1368"/>
        <w:gridCol w:w="1260"/>
        <w:gridCol w:w="1285"/>
        <w:gridCol w:w="1101"/>
        <w:gridCol w:w="1169"/>
        <w:gridCol w:w="1241"/>
        <w:gridCol w:w="1436"/>
        <w:gridCol w:w="1169"/>
      </w:tblGrid>
      <w:tr w:rsidR="005B65AD">
        <w:trPr>
          <w:trHeight w:val="315"/>
        </w:trPr>
        <w:tc>
          <w:tcPr>
            <w:tcW w:w="1140" w:type="dxa"/>
            <w:vAlign w:val="bottom"/>
          </w:tcPr>
          <w:p w:rsidR="005B65AD" w:rsidRDefault="005B65A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Align w:val="bottom"/>
          </w:tcPr>
          <w:p w:rsidR="005B65AD" w:rsidRDefault="005B65A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Align w:val="bottom"/>
          </w:tcPr>
          <w:p w:rsidR="005B65AD" w:rsidRDefault="005B65A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5B65AD" w:rsidRDefault="005B65A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5B65AD" w:rsidRDefault="005B65A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Align w:val="bottom"/>
          </w:tcPr>
          <w:p w:rsidR="005B65AD" w:rsidRDefault="005B65A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B65AD" w:rsidRDefault="005B65A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vAlign w:val="bottom"/>
          </w:tcPr>
          <w:p w:rsidR="005B65AD" w:rsidRDefault="005B65A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5B65AD" w:rsidRDefault="005B65A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1436" w:type="dxa"/>
            <w:vAlign w:val="bottom"/>
          </w:tcPr>
          <w:p w:rsidR="005B65AD" w:rsidRDefault="005B65A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bottom"/>
          </w:tcPr>
          <w:p w:rsidR="005B65AD" w:rsidRDefault="005B65A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5AD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Остаток на 01.01.2023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Поступило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должностных лиц</w:t>
            </w:r>
          </w:p>
        </w:tc>
        <w:tc>
          <w:tcPr>
            <w:tcW w:w="1114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Остаток на 31.12.2023</w:t>
            </w:r>
          </w:p>
        </w:tc>
      </w:tr>
      <w:tr w:rsidR="005B65AD">
        <w:trPr>
          <w:trHeight w:val="31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оплату труда</w:t>
            </w:r>
          </w:p>
        </w:tc>
        <w:tc>
          <w:tcPr>
            <w:tcW w:w="13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материально-техническое обеспечение, всего</w:t>
            </w:r>
          </w:p>
        </w:tc>
        <w:tc>
          <w:tcPr>
            <w:tcW w:w="74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5AD">
        <w:trPr>
          <w:trHeight w:val="481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2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услуги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4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5AD">
        <w:trPr>
          <w:trHeight w:val="481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5AD">
        <w:trPr>
          <w:trHeight w:val="481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5AD">
        <w:trPr>
          <w:trHeight w:val="481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5AD" w:rsidRDefault="005B65A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5AD">
        <w:trPr>
          <w:trHeight w:val="31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B65AD">
        <w:trPr>
          <w:trHeight w:val="31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B65AD">
        <w:trPr>
          <w:trHeight w:val="31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5B65AD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5B65AD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5B65AD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5B65AD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5B65AD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B65AD">
        <w:trPr>
          <w:trHeight w:val="31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B65AD" w:rsidRDefault="00A508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5B65AD" w:rsidRDefault="005B65AD">
      <w:pPr>
        <w:sectPr w:rsidR="005B65AD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4096"/>
        </w:sectPr>
      </w:pPr>
    </w:p>
    <w:p w:rsidR="005B65AD" w:rsidRDefault="005B65AD"/>
    <w:sectPr w:rsidR="005B65AD" w:rsidSect="005B65A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5B65AD"/>
    <w:rsid w:val="005B65AD"/>
    <w:rsid w:val="007B29F6"/>
    <w:rsid w:val="00A508E0"/>
    <w:rsid w:val="00B414DF"/>
    <w:rsid w:val="00CE6687"/>
    <w:rsid w:val="00DD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nhideWhenUsed/>
    <w:qFormat/>
    <w:rsid w:val="006A5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qFormat/>
    <w:rsid w:val="006A5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бычный (веб) Знак"/>
    <w:qFormat/>
    <w:locked/>
    <w:rsid w:val="006A5B77"/>
    <w:rPr>
      <w:sz w:val="24"/>
      <w:szCs w:val="24"/>
    </w:rPr>
  </w:style>
  <w:style w:type="character" w:customStyle="1" w:styleId="a4">
    <w:name w:val="Без интервала Знак"/>
    <w:uiPriority w:val="99"/>
    <w:qFormat/>
    <w:locked/>
    <w:rsid w:val="006A5B77"/>
    <w:rPr>
      <w:rFonts w:ascii="Calibri" w:eastAsia="Times New Roman" w:hAnsi="Calibri" w:cs="Times New Roman"/>
      <w:lang w:eastAsia="ar-SA"/>
    </w:rPr>
  </w:style>
  <w:style w:type="character" w:customStyle="1" w:styleId="ConsNormal">
    <w:name w:val="ConsNormal Знак"/>
    <w:link w:val="ConsNormal0"/>
    <w:qFormat/>
    <w:locked/>
    <w:rsid w:val="006A5B77"/>
    <w:rPr>
      <w:rFonts w:ascii="Courier New" w:eastAsia="Times New Roman" w:hAnsi="Courier New" w:cs="Courier New"/>
    </w:rPr>
  </w:style>
  <w:style w:type="character" w:customStyle="1" w:styleId="s1">
    <w:name w:val="s1"/>
    <w:qFormat/>
    <w:rsid w:val="006A5B77"/>
    <w:rPr>
      <w:rFonts w:ascii="Times New Roman" w:hAnsi="Times New Roman" w:cs="Times New Roman"/>
    </w:rPr>
  </w:style>
  <w:style w:type="character" w:customStyle="1" w:styleId="4">
    <w:name w:val="Основной текст (4)_"/>
    <w:link w:val="40"/>
    <w:qFormat/>
    <w:locked/>
    <w:rsid w:val="006A5B77"/>
    <w:rPr>
      <w:rFonts w:ascii="Segoe UI" w:hAnsi="Segoe UI" w:cs="Segoe UI"/>
      <w:b/>
      <w:sz w:val="19"/>
      <w:shd w:val="clear" w:color="auto" w:fill="FFFFFF"/>
    </w:rPr>
  </w:style>
  <w:style w:type="character" w:customStyle="1" w:styleId="20">
    <w:name w:val="Заголовок №2_"/>
    <w:link w:val="21"/>
    <w:qFormat/>
    <w:locked/>
    <w:rsid w:val="006A5B77"/>
    <w:rPr>
      <w:rFonts w:ascii="Segoe UI" w:hAnsi="Segoe UI" w:cs="Segoe UI"/>
      <w:b/>
      <w:sz w:val="19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A5B77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qFormat/>
    <w:locked/>
    <w:rsid w:val="004D689F"/>
    <w:rPr>
      <w:rFonts w:ascii="Times New Roman" w:eastAsia="Times New Roman" w:hAnsi="Times New Roman"/>
      <w:sz w:val="24"/>
      <w:lang w:eastAsia="en-US"/>
    </w:rPr>
  </w:style>
  <w:style w:type="paragraph" w:customStyle="1" w:styleId="Heading">
    <w:name w:val="Heading"/>
    <w:basedOn w:val="a"/>
    <w:next w:val="a6"/>
    <w:qFormat/>
    <w:rsid w:val="005B65AD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5B65AD"/>
    <w:pPr>
      <w:spacing w:after="140"/>
    </w:pPr>
  </w:style>
  <w:style w:type="paragraph" w:styleId="a7">
    <w:name w:val="List"/>
    <w:basedOn w:val="a6"/>
    <w:rsid w:val="005B65AD"/>
    <w:rPr>
      <w:rFonts w:cs="Nirmala UI"/>
    </w:rPr>
  </w:style>
  <w:style w:type="paragraph" w:customStyle="1" w:styleId="Caption">
    <w:name w:val="Caption"/>
    <w:basedOn w:val="a"/>
    <w:qFormat/>
    <w:rsid w:val="005B65AD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5B65AD"/>
    <w:pPr>
      <w:suppressLineNumbers/>
    </w:pPr>
    <w:rPr>
      <w:rFonts w:cs="Nirmala UI"/>
    </w:rPr>
  </w:style>
  <w:style w:type="paragraph" w:styleId="a8">
    <w:name w:val="Normal (Web)"/>
    <w:basedOn w:val="a"/>
    <w:unhideWhenUsed/>
    <w:qFormat/>
    <w:rsid w:val="006A5B77"/>
    <w:pPr>
      <w:spacing w:beforeAutospacing="1" w:afterAutospacing="1" w:line="240" w:lineRule="auto"/>
    </w:pPr>
    <w:rPr>
      <w:sz w:val="24"/>
      <w:szCs w:val="24"/>
    </w:rPr>
  </w:style>
  <w:style w:type="paragraph" w:styleId="a9">
    <w:name w:val="No Spacing"/>
    <w:uiPriority w:val="99"/>
    <w:qFormat/>
    <w:rsid w:val="006A5B77"/>
    <w:rPr>
      <w:rFonts w:eastAsia="Times New Roman" w:cs="Times New Roman"/>
      <w:lang w:eastAsia="ar-SA"/>
    </w:rPr>
  </w:style>
  <w:style w:type="paragraph" w:customStyle="1" w:styleId="ConsNormal0">
    <w:name w:val="ConsNormal"/>
    <w:link w:val="ConsNormal"/>
    <w:qFormat/>
    <w:rsid w:val="006A5B77"/>
    <w:pPr>
      <w:jc w:val="both"/>
    </w:pPr>
    <w:rPr>
      <w:rFonts w:ascii="Courier New" w:eastAsia="Times New Roman" w:hAnsi="Courier New" w:cs="Courier New"/>
    </w:rPr>
  </w:style>
  <w:style w:type="paragraph" w:customStyle="1" w:styleId="40">
    <w:name w:val="Основной текст (4)"/>
    <w:basedOn w:val="a"/>
    <w:link w:val="4"/>
    <w:qFormat/>
    <w:rsid w:val="006A5B77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sz w:val="19"/>
    </w:rPr>
  </w:style>
  <w:style w:type="paragraph" w:customStyle="1" w:styleId="21">
    <w:name w:val="Заголовок №2"/>
    <w:basedOn w:val="a"/>
    <w:link w:val="20"/>
    <w:qFormat/>
    <w:rsid w:val="006A5B77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egoe UI" w:hAnsi="Segoe UI" w:cs="Segoe UI"/>
      <w:b/>
      <w:sz w:val="19"/>
    </w:rPr>
  </w:style>
  <w:style w:type="paragraph" w:styleId="aa">
    <w:name w:val="Balloon Text"/>
    <w:basedOn w:val="a"/>
    <w:uiPriority w:val="99"/>
    <w:semiHidden/>
    <w:unhideWhenUsed/>
    <w:qFormat/>
    <w:rsid w:val="006A5B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uiPriority w:val="99"/>
    <w:qFormat/>
    <w:rsid w:val="004D689F"/>
    <w:pPr>
      <w:widowControl w:val="0"/>
    </w:pPr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1850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2023-11-17T04:55:00Z</cp:lastPrinted>
  <dcterms:created xsi:type="dcterms:W3CDTF">2023-11-16T07:32:00Z</dcterms:created>
  <dcterms:modified xsi:type="dcterms:W3CDTF">2023-11-17T04:56:00Z</dcterms:modified>
  <dc:language>ru-RU</dc:language>
</cp:coreProperties>
</file>