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7A" w:rsidRDefault="00912653">
      <w:pPr>
        <w:pStyle w:val="Heading2"/>
        <w:ind w:right="-284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371475" cy="52387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7A" w:rsidRDefault="00912653">
      <w:pPr>
        <w:pStyle w:val="Heading2"/>
        <w:ind w:right="-284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АДМИНИСТРАЦИЯ МУНИЦИПАЛЬНОГО ОБРАЗОВАНИЯ НАДЕЖДИНСКИЙ СЕЛЬСОВЕТ</w:t>
      </w:r>
    </w:p>
    <w:p w:rsidR="0053137A" w:rsidRDefault="00912653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53137A" w:rsidRDefault="00912653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3137A" w:rsidRDefault="0053137A">
      <w:pPr>
        <w:widowControl w:val="0"/>
        <w:spacing w:after="0"/>
      </w:pPr>
    </w:p>
    <w:p w:rsidR="0053137A" w:rsidRDefault="00912653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37A" w:rsidRDefault="005313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58" w:type="dxa"/>
        <w:jc w:val="center"/>
        <w:tblLayout w:type="fixed"/>
        <w:tblLook w:val="01E0"/>
      </w:tblPr>
      <w:tblGrid>
        <w:gridCol w:w="8358"/>
      </w:tblGrid>
      <w:tr w:rsidR="0053137A">
        <w:trPr>
          <w:jc w:val="center"/>
        </w:trPr>
        <w:tc>
          <w:tcPr>
            <w:tcW w:w="8358" w:type="dxa"/>
          </w:tcPr>
          <w:p w:rsidR="0053137A" w:rsidRDefault="009126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Регламент реализации</w:t>
            </w:r>
          </w:p>
          <w:p w:rsidR="0053137A" w:rsidRDefault="009126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полномочий администратора доходов бюджета</w:t>
            </w:r>
          </w:p>
          <w:p w:rsidR="0053137A" w:rsidRDefault="009126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взысканию дебиторской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задолженности</w:t>
            </w:r>
          </w:p>
          <w:p w:rsidR="0053137A" w:rsidRDefault="009126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платежам в бюджет, пеням и штрафам по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утвержденный постановлением администрации Надеждинский сельсовет Саракташского района Оренбургской области от 13.09.2023№ 46-п</w:t>
            </w:r>
          </w:p>
        </w:tc>
      </w:tr>
    </w:tbl>
    <w:p w:rsidR="0053137A" w:rsidRDefault="0053137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37A" w:rsidRDefault="0091265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Федерации, Приказом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платежам в бюджет, пеням и штрафам по ним», руководствуясь Уставом муниципального образования Надеждинский сельсовет Саракташского района Оренбургской области: </w:t>
      </w:r>
    </w:p>
    <w:p w:rsidR="0053137A" w:rsidRDefault="0053137A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3137A" w:rsidRDefault="0091265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изменения в Регламент реализации полномочий администратора доходов бюджета по взы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сканию дебиторской задолженности по платежам в бюджет, пеням и штрафам по ним, утвержденный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Саракташского района Оренбургской области от 13.09.2023 № 46-п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53137A" w:rsidRDefault="00912653">
      <w:pPr>
        <w:widowControl w:val="0"/>
        <w:numPr>
          <w:ilvl w:val="1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Регламент разделом 5следующего содержания:</w:t>
      </w:r>
    </w:p>
    <w:p w:rsidR="0053137A" w:rsidRDefault="00912653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законодательством Российской Федерации, ответственный сотрудник Администрации муниципального образования Надеждинский сельсовет Саракташского района Оренбургской области не позднее 30-ти календарных дней со дня получения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задолженности, образовавшейся вследствие реализации полномочий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Надеждинский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Саракташского района Оренбургской области администратора доходов бюджетов бюджетной системы Российской Федерации.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 стадии принудительного исполнения службой судебных приставов судебных актов о взыскании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сроченной дебиторской задолженности с должника ответственный сотрудник Администрации муниципального образования Надеждинский сельсовет Саракташского района Оренбургской области осуществляет, при необходимости, взаимодействие со службой судебных приставов,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включающее в себя: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запрос информации о мероприятиях, проводимых приставом – исполнителем, о сумме непогашенной задолженности, о наличии данных об объявлении в розыск должника, его имуществе, об изменении состояния счетов должника, его имуществе и т.д.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проводят мониторинг эффективности взыскания просроченной дебиторской задолженности в рамках исполнительного производства.».</w:t>
      </w:r>
    </w:p>
    <w:p w:rsidR="0053137A" w:rsidRDefault="00912653">
      <w:pPr>
        <w:widowControl w:val="0"/>
        <w:numPr>
          <w:ilvl w:val="1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6следующего содержания:</w:t>
      </w:r>
    </w:p>
    <w:p w:rsidR="0053137A" w:rsidRDefault="0091265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Перечень сотрудников администратора доходов бюджета, ответственных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работу с дебиторской задолженностью по доходам</w:t>
      </w:r>
    </w:p>
    <w:p w:rsidR="0053137A" w:rsidRDefault="009126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глава сельсовета.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специалист (бухгалтер) сельсовета, ответственный за выполнение мероприятий по реализации полномочий администратора доходов, исполнение функций контрактного управляющего в сфере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акупок, по управлению муниципальным имуществом и учета казны.»</w:t>
      </w:r>
    </w:p>
    <w:p w:rsidR="0053137A" w:rsidRDefault="00912653">
      <w:pPr>
        <w:widowControl w:val="0"/>
        <w:numPr>
          <w:ilvl w:val="1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7следующего содержания:</w:t>
      </w:r>
    </w:p>
    <w:p w:rsidR="0053137A" w:rsidRDefault="009126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Порядок обмена информацией (первичными учетными документами) между структурными подразделениями (сотрудниками) администратора доходов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бюджета, и со структурными подразделениями (сотрудниками) главного администратора доходов бюджета</w:t>
      </w:r>
      <w:bookmarkStart w:id="0" w:name="_GoBack"/>
      <w:bookmarkEnd w:id="0"/>
    </w:p>
    <w:p w:rsidR="0053137A" w:rsidRDefault="009126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выявлении дебиторской задолженности по доходам сотрудник администрации, наделенный соответствующими полномочиями, подготавливает проект претензии (тр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ебования) в 2-х экземплярах и передает на подпись главе сельсовета. Подписанная претензия (требование) в течение одного рабочего дня направляется должнику (дебитору), а второй экземпляр вместе с документами, обосновывающими возникновение дебиторской задолж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енности, передается бухгалтеру для своевременного начисления задолженности и отражения в бюджетном учете.</w:t>
      </w:r>
    </w:p>
    <w:p w:rsidR="0053137A" w:rsidRDefault="009126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В случае неуплаты или оплаты в неполном объеме платежей, предусмотренных претензией/требованием, ответственный сотрудник подготавливает в 2 экзем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плярах проект уведомления должнику о переводе его задолженности в просроченную и передает на подпись главе сельсовета. Подписанное уведомление в течение одного рабочего дня направляется должнику (дебитору), а второй экземпляр передается главному бухгалтеру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вместе с документами, содержащими информацию о согласии должника (дебитора) добровольно погасить задолженность, о предоставлении отсрочки (рассрочки) платежа, либо об отказе должника (дебитора) от уплаты платежей. 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В случае принятия решения о принуди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тельном взыскании дебиторской задолженности по доходам подготовка документов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взаимодействие структурных подразделений (сотрудников) администрации сельсовета осуществляется в соответствии с разделом 4 Регламента.»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вступает в силу со дня его подписания и 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сельсовета. </w:t>
      </w:r>
    </w:p>
    <w:p w:rsidR="0053137A" w:rsidRDefault="0091265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53137A" w:rsidRDefault="0053137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3137A" w:rsidRDefault="009126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ВРИП главы сельсовета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Ю.Л.Яковлева</w:t>
      </w:r>
    </w:p>
    <w:p w:rsidR="0053137A" w:rsidRDefault="00CB6F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1729740</wp:posOffset>
            </wp:positionH>
            <wp:positionV relativeFrom="line">
              <wp:posOffset>135890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37A" w:rsidRDefault="0053137A"/>
    <w:p w:rsidR="0053137A" w:rsidRDefault="005313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3137A" w:rsidRDefault="0053137A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53137A" w:rsidRDefault="0053137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3137A" w:rsidRDefault="0053137A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137A" w:rsidRDefault="0091265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постоянной планово-бюджетной комиссии</w:t>
      </w:r>
      <w:r>
        <w:rPr>
          <w:rFonts w:ascii="Times New Roman" w:hAnsi="Times New Roman"/>
          <w:bCs/>
          <w:sz w:val="28"/>
          <w:szCs w:val="28"/>
        </w:rPr>
        <w:t>, прокуратуре района, контрольно-счетный орган «Счетная палата» муниципального образования Саракташский район, на сайт сельсовета, в Информационный бюллетень «Надеждинский сельсовет»,</w:t>
      </w:r>
      <w:r>
        <w:rPr>
          <w:rFonts w:ascii="Times New Roman" w:hAnsi="Times New Roman"/>
          <w:bCs/>
          <w:sz w:val="28"/>
          <w:szCs w:val="28"/>
        </w:rPr>
        <w:t xml:space="preserve">  в дело</w:t>
      </w:r>
    </w:p>
    <w:p w:rsidR="0053137A" w:rsidRDefault="005313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3137A" w:rsidSect="0053137A">
      <w:headerReference w:type="even" r:id="rId10"/>
      <w:headerReference w:type="default" r:id="rId11"/>
      <w:headerReference w:type="first" r:id="rId12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53" w:rsidRDefault="00912653" w:rsidP="0053137A">
      <w:pPr>
        <w:spacing w:after="0" w:line="240" w:lineRule="auto"/>
      </w:pPr>
      <w:r>
        <w:separator/>
      </w:r>
    </w:p>
  </w:endnote>
  <w:endnote w:type="continuationSeparator" w:id="1">
    <w:p w:rsidR="00912653" w:rsidRDefault="00912653" w:rsidP="0053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53" w:rsidRDefault="00912653" w:rsidP="0053137A">
      <w:pPr>
        <w:spacing w:after="0" w:line="240" w:lineRule="auto"/>
      </w:pPr>
      <w:r>
        <w:separator/>
      </w:r>
    </w:p>
  </w:footnote>
  <w:footnote w:type="continuationSeparator" w:id="1">
    <w:p w:rsidR="00912653" w:rsidRDefault="00912653" w:rsidP="0053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7A" w:rsidRDefault="0053137A">
    <w:pPr>
      <w:pStyle w:val="Header"/>
    </w:pPr>
    <w:r>
      <w:pict>
        <v:rect id="_x0000_s1025" style="position:absolute;margin-left:0;margin-top:.05pt;width:1.15pt;height:1.15pt;z-index:251657728;mso-wrap-distance-left:0;mso-wrap-distance-right:0;mso-position-horizontal:center;mso-position-horizontal-relative:margin">
          <v:fill opacity="0"/>
          <v:textbox inset="0,0,0,0">
            <w:txbxContent>
              <w:p w:rsidR="0053137A" w:rsidRDefault="0053137A">
                <w:pPr>
                  <w:pStyle w:val="Head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912653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912653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7A" w:rsidRDefault="0053137A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7A" w:rsidRDefault="0053137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774"/>
    <w:multiLevelType w:val="multilevel"/>
    <w:tmpl w:val="9E386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A13F3"/>
    <w:multiLevelType w:val="multilevel"/>
    <w:tmpl w:val="3F2E3FE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3137A"/>
    <w:rsid w:val="0053137A"/>
    <w:rsid w:val="00912653"/>
    <w:rsid w:val="00CB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semiHidden/>
    <w:unhideWhenUsed/>
    <w:qFormat/>
    <w:rsid w:val="009931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page number"/>
    <w:basedOn w:val="a0"/>
    <w:qFormat/>
    <w:rsid w:val="00C15C5A"/>
  </w:style>
  <w:style w:type="character" w:customStyle="1" w:styleId="a5">
    <w:name w:val="Нижний колонтитул Знак"/>
    <w:basedOn w:val="a0"/>
    <w:link w:val="Footer"/>
    <w:uiPriority w:val="99"/>
    <w:qFormat/>
    <w:rsid w:val="00C15C5A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EE298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8"/>
    <w:qFormat/>
    <w:rsid w:val="0053137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53137A"/>
    <w:pPr>
      <w:spacing w:after="140"/>
    </w:pPr>
  </w:style>
  <w:style w:type="paragraph" w:styleId="a9">
    <w:name w:val="List"/>
    <w:basedOn w:val="a8"/>
    <w:rsid w:val="0053137A"/>
  </w:style>
  <w:style w:type="paragraph" w:customStyle="1" w:styleId="Caption">
    <w:name w:val="Caption"/>
    <w:basedOn w:val="a"/>
    <w:qFormat/>
    <w:rsid w:val="005313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3137A"/>
    <w:pPr>
      <w:suppressLineNumbers/>
    </w:pPr>
  </w:style>
  <w:style w:type="paragraph" w:customStyle="1" w:styleId="HeaderandFooter">
    <w:name w:val="Header and Footer"/>
    <w:basedOn w:val="a"/>
    <w:qFormat/>
    <w:rsid w:val="0053137A"/>
  </w:style>
  <w:style w:type="paragraph" w:customStyle="1" w:styleId="Header">
    <w:name w:val="Header"/>
    <w:basedOn w:val="a"/>
    <w:link w:val="a3"/>
    <w:uiPriority w:val="99"/>
    <w:rsid w:val="00C15C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er">
    <w:name w:val="Footer"/>
    <w:basedOn w:val="a"/>
    <w:link w:val="a5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EE29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5313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User</cp:lastModifiedBy>
  <cp:revision>2</cp:revision>
  <cp:lastPrinted>2025-11-27T07:27:00Z</cp:lastPrinted>
  <dcterms:created xsi:type="dcterms:W3CDTF">2025-11-27T09:06:00Z</dcterms:created>
  <dcterms:modified xsi:type="dcterms:W3CDTF">2025-11-27T09:06:00Z</dcterms:modified>
  <dc:language>ru-RU</dc:language>
</cp:coreProperties>
</file>