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27A5" w:rsidRDefault="00D5331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8" r="-1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7A5" w:rsidRDefault="000527A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</w:t>
      </w:r>
    </w:p>
    <w:p w:rsidR="000527A5" w:rsidRDefault="000527A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НАДЕЖДИНСКИЙ СЕЛЬСОВЕТ </w:t>
      </w:r>
    </w:p>
    <w:p w:rsidR="000527A5" w:rsidRDefault="000527A5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ОРЕНБУРГСКОЙ ОБЛАСТИ  </w:t>
      </w:r>
    </w:p>
    <w:p w:rsidR="000527A5" w:rsidRDefault="000527A5">
      <w:pPr>
        <w:widowControl w:val="0"/>
        <w:rPr>
          <w:rFonts w:ascii="Times New Roman" w:hAnsi="Times New Roman" w:cs="Times New Roman"/>
          <w:b/>
          <w:sz w:val="16"/>
          <w:szCs w:val="16"/>
        </w:rPr>
      </w:pPr>
    </w:p>
    <w:p w:rsidR="000527A5" w:rsidRDefault="000527A5">
      <w:pPr>
        <w:pStyle w:val="1"/>
        <w:widowControl w:val="0"/>
        <w:spacing w:after="0"/>
        <w:jc w:val="center"/>
        <w:rPr>
          <w:sz w:val="20"/>
          <w:szCs w:val="20"/>
        </w:rPr>
      </w:pPr>
      <w:r>
        <w:rPr>
          <w:b w:val="0"/>
          <w:sz w:val="28"/>
          <w:szCs w:val="28"/>
        </w:rPr>
        <w:t>РАСПОРЯЖЕНИЕ</w:t>
      </w:r>
    </w:p>
    <w:p w:rsidR="000527A5" w:rsidRDefault="000527A5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D53319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27305</wp:posOffset>
            </wp:positionH>
            <wp:positionV relativeFrom="paragraph">
              <wp:posOffset>97155</wp:posOffset>
            </wp:positionV>
            <wp:extent cx="2324100" cy="2857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5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7A5" w:rsidRDefault="00163D6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0527A5">
        <w:rPr>
          <w:rFonts w:ascii="Times New Roman" w:hAnsi="Times New Roman" w:cs="Times New Roman"/>
        </w:rPr>
        <w:t>с. Надеждинка</w:t>
      </w:r>
    </w:p>
    <w:p w:rsidR="000527A5" w:rsidRDefault="000527A5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0527A5" w:rsidRDefault="000527A5">
      <w:pPr>
        <w:ind w:right="-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6"/>
          <w:szCs w:val="26"/>
          <w:u w:val="single"/>
        </w:rPr>
        <w:t xml:space="preserve">  </w:t>
      </w:r>
    </w:p>
    <w:tbl>
      <w:tblPr>
        <w:tblW w:w="0" w:type="auto"/>
        <w:jc w:val="center"/>
        <w:tblLayout w:type="fixed"/>
        <w:tblLook w:val="0000"/>
      </w:tblPr>
      <w:tblGrid>
        <w:gridCol w:w="6146"/>
      </w:tblGrid>
      <w:tr w:rsidR="000527A5">
        <w:trPr>
          <w:jc w:val="center"/>
        </w:trPr>
        <w:tc>
          <w:tcPr>
            <w:tcW w:w="6146" w:type="dxa"/>
            <w:shd w:val="clear" w:color="auto" w:fill="auto"/>
          </w:tcPr>
          <w:p w:rsidR="000527A5" w:rsidRDefault="00052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графика личного приема граждан в администрации муниципального образования Надеждинский сельсовет Саракташского района Оренбургской области </w:t>
            </w:r>
          </w:p>
        </w:tc>
      </w:tr>
    </w:tbl>
    <w:p w:rsidR="000527A5" w:rsidRDefault="00052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от 2 мая 2006 года № 59-ФЗ «О порядке рассмотрения обращений граждан Российской Федерации», на основании решения Совета депутатов Надеждинского сельсовета от 10.06.2008 № 135 «О положении о порядке и сроках рассмотрения обращений граждан в органах местного самоуправления» и в целях совершенствования организации работы с обращениями граждан в администрации муниципального образования Надеждинский сельсовет Саракташского района:</w:t>
      </w: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1.Утвердить график личного приема граждан временно исполняющего полномочия главы администрации муниципального образования Надеждинский сельсовет Саракташского района согласно  приложению № 1 к настоящему распоряжению.</w:t>
      </w:r>
    </w:p>
    <w:p w:rsidR="000527A5" w:rsidRDefault="000527A5">
      <w:pPr>
        <w:autoSpaceDE w:val="0"/>
        <w:spacing w:after="0" w:line="240" w:lineRule="auto"/>
        <w:ind w:left="1035"/>
        <w:jc w:val="both"/>
        <w:rPr>
          <w:rFonts w:ascii="Times New Roman" w:hAnsi="Times New Roman" w:cs="Times New Roman"/>
          <w:sz w:val="16"/>
          <w:szCs w:val="16"/>
        </w:rPr>
      </w:pPr>
    </w:p>
    <w:p w:rsidR="000527A5" w:rsidRDefault="000527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Надеждинского сельсовета Саракташского района Оренбургской области от 27.06.2025 г. № 7-р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личного приема граждан в администрации муниципального образования Надеждинский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 В целях дополнительной возможности записи гражданина на личный прием к должностному лицу администрации Надеждинского сельсовета Саракташского района настроить отображение раздела «Личный прием» на официальном сайте администрации Надеждинского сельсовета Саракташского района, созданном на базе государственной информационной системы «Интернет-портал Оренбургской области».</w:t>
      </w: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4. Назначить ответственным за настройку отображения раздела «Личный прием» и заполнение раздела «График приема» на официальном сайте администрации сельсовета, созданном на базе государственной информационной системы «Интернет-портал Оренбургской области»  специалиста  администрации сельсовета Яковлеву Юлию Леонтьевну.</w:t>
      </w: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5. Назначить специалиста сельсовета Яковлеву Юлию Леонтьевну  ответственным за организацию личного приема граждан главой сельсовета в разделе «Личный прием», созданном на базе государственной информационной системы «Интернет-портал Оренбургской области».</w:t>
      </w:r>
    </w:p>
    <w:p w:rsidR="000527A5" w:rsidRDefault="000527A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распоряжения оставляю за собой. </w:t>
      </w: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 Настоящее распоряжение вступает в силу со дня его подписания и подлежит размещению на официальном сайте администрации Надеждинского сельсовета Саракташского района.  </w:t>
      </w: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7A5" w:rsidRDefault="00052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Глава сельсовета  </w:t>
      </w:r>
      <w:r w:rsidR="00D53319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posOffset>-3810</wp:posOffset>
            </wp:positionH>
            <wp:positionV relativeFrom="paragraph">
              <wp:posOffset>194310</wp:posOffset>
            </wp:positionV>
            <wp:extent cx="28765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               А.А.Тимошенко</w:t>
      </w:r>
    </w:p>
    <w:p w:rsidR="000527A5" w:rsidRDefault="00052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527A5" w:rsidRDefault="000527A5">
      <w:pPr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0527A5" w:rsidRDefault="000527A5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</w:t>
      </w:r>
    </w:p>
    <w:p w:rsidR="000527A5" w:rsidRDefault="000527A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27A5" w:rsidRDefault="000527A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27A5" w:rsidRDefault="000527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1503"/>
        <w:gridCol w:w="8244"/>
      </w:tblGrid>
      <w:tr w:rsidR="000527A5">
        <w:tc>
          <w:tcPr>
            <w:tcW w:w="1503" w:type="dxa"/>
            <w:shd w:val="clear" w:color="auto" w:fill="auto"/>
          </w:tcPr>
          <w:p w:rsidR="000527A5" w:rsidRDefault="00052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244" w:type="dxa"/>
            <w:shd w:val="clear" w:color="auto" w:fill="auto"/>
          </w:tcPr>
          <w:p w:rsidR="000527A5" w:rsidRDefault="000527A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Яковлевой Ю.Л., орготделу, прокуратуре района, в дело</w:t>
            </w:r>
          </w:p>
        </w:tc>
      </w:tr>
    </w:tbl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0527A5">
        <w:tc>
          <w:tcPr>
            <w:tcW w:w="4785" w:type="dxa"/>
            <w:shd w:val="clear" w:color="auto" w:fill="auto"/>
          </w:tcPr>
          <w:p w:rsidR="000527A5" w:rsidRDefault="000527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5" w:type="dxa"/>
            <w:shd w:val="clear" w:color="auto" w:fill="auto"/>
          </w:tcPr>
          <w:p w:rsidR="000527A5" w:rsidRDefault="00052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 главы сельсовета</w:t>
            </w:r>
          </w:p>
          <w:p w:rsidR="000527A5" w:rsidRDefault="000527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19.01.2026 № 2-р                                           </w:t>
            </w:r>
          </w:p>
        </w:tc>
      </w:tr>
    </w:tbl>
    <w:p w:rsidR="000527A5" w:rsidRDefault="000527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Р А Ф И К</w:t>
      </w:r>
    </w:p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приема граждан временно исполняющего полномочия главы администрации муниципального образования Надеждинский сельсовет Саракташского района  </w:t>
      </w:r>
    </w:p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804"/>
        <w:gridCol w:w="2256"/>
        <w:gridCol w:w="2533"/>
        <w:gridCol w:w="1803"/>
        <w:gridCol w:w="2174"/>
      </w:tblGrid>
      <w:tr w:rsidR="000527A5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и время приема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приема, телефон для справок</w:t>
            </w:r>
          </w:p>
        </w:tc>
      </w:tr>
      <w:tr w:rsidR="000527A5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Александр Андреевич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муниципального образования Надеждинский сельсовет Саракташского района  Оренбургской области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14:15 до 17:00 часов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главы</w:t>
            </w:r>
          </w:p>
          <w:p w:rsidR="000527A5" w:rsidRDefault="0005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8(35333) </w:t>
            </w:r>
          </w:p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24-5-10</w:t>
            </w:r>
          </w:p>
        </w:tc>
      </w:tr>
      <w:tr w:rsidR="000527A5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 Светлана Яковлевна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муниципального образования Надеждинский сельсовет Саракташского района Оренбургской области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среда месяца</w:t>
            </w:r>
          </w:p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7A5" w:rsidRDefault="000527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администрации сельсовета</w:t>
            </w:r>
          </w:p>
        </w:tc>
      </w:tr>
    </w:tbl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7A5" w:rsidRDefault="00052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7A5" w:rsidRDefault="000527A5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0527A5" w:rsidSect="00163D68">
      <w:headerReference w:type="default" r:id="rId10"/>
      <w:headerReference w:type="first" r:id="rId11"/>
      <w:pgSz w:w="11906" w:h="16838"/>
      <w:pgMar w:top="284" w:right="851" w:bottom="3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328" w:rsidRDefault="00184328">
      <w:pPr>
        <w:spacing w:after="0" w:line="240" w:lineRule="auto"/>
      </w:pPr>
      <w:r>
        <w:separator/>
      </w:r>
    </w:p>
  </w:endnote>
  <w:endnote w:type="continuationSeparator" w:id="1">
    <w:p w:rsidR="00184328" w:rsidRDefault="0018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328" w:rsidRDefault="00184328">
      <w:pPr>
        <w:spacing w:after="0" w:line="240" w:lineRule="auto"/>
      </w:pPr>
      <w:r>
        <w:separator/>
      </w:r>
    </w:p>
  </w:footnote>
  <w:footnote w:type="continuationSeparator" w:id="1">
    <w:p w:rsidR="00184328" w:rsidRDefault="0018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A5" w:rsidRDefault="000527A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75pt;margin-top:.05pt;width:5.55pt;height:13.35pt;z-index:251657728;mso-wrap-distance-left:0;mso-wrap-distance-right:0;mso-position-horizontal-relative:page" o:allowincell="f" stroked="f">
          <v:fill opacity="0" color2="black"/>
          <v:textbox inset=".05pt,.05pt,.05pt,.05pt">
            <w:txbxContent>
              <w:p w:rsidR="000527A5" w:rsidRDefault="000527A5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53319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A5" w:rsidRDefault="000527A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6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6"/>
        <w:vertAlign w:val="baseline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3D68"/>
    <w:rsid w:val="000527A5"/>
    <w:rsid w:val="00163D68"/>
    <w:rsid w:val="00184328"/>
    <w:rsid w:val="00D5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position w:val="0"/>
      <w:sz w:val="28"/>
      <w:szCs w:val="28"/>
      <w:vertAlign w:val="baseline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6"/>
      <w:vertAlign w:val="baseline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6"/>
      <w:vertAlign w:val="baseline"/>
    </w:rPr>
  </w:style>
  <w:style w:type="character" w:customStyle="1" w:styleId="WW8Num2z6">
    <w:name w:val="WW8Num2z6"/>
    <w:rPr>
      <w:rFonts w:ascii="Times New Roman" w:hAnsi="Times New Roman" w:cs="Times New Roman" w:hint="default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6"/>
      <w:vertAlign w:val="baseline"/>
    </w:rPr>
  </w:style>
  <w:style w:type="character" w:customStyle="1" w:styleId="WW8Num2z8">
    <w:name w:val="WW8Num2z8"/>
    <w:rPr>
      <w:rFonts w:ascii="Times New Roman" w:hAnsi="Times New Roman" w:cs="Times New Roman" w:hint="default"/>
      <w:caps w:val="0"/>
      <w:smallCaps w:val="0"/>
      <w:strike w:val="0"/>
      <w:dstrike w:val="0"/>
      <w:outline w:val="0"/>
      <w:shadow w:val="0"/>
      <w:vanish w:val="0"/>
      <w:position w:val="0"/>
      <w:sz w:val="26"/>
      <w:vertAlign w:val="baseline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3z1">
    <w:name w:val="WW8Num3z1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6"/>
      <w:vertAlign w:val="baseline"/>
    </w:rPr>
  </w:style>
  <w:style w:type="character" w:customStyle="1" w:styleId="WW8Num3z3">
    <w:name w:val="WW8Num3z3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6"/>
      <w:vertAlign w:val="baseline"/>
    </w:rPr>
  </w:style>
  <w:style w:type="character" w:customStyle="1" w:styleId="WW8Num3z6">
    <w:name w:val="WW8Num3z6"/>
    <w:rPr>
      <w:rFonts w:ascii="Times New Roman" w:hAnsi="Times New Roman" w:cs="Times New Roman" w:hint="default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6"/>
      <w:vertAlign w:val="baseline"/>
    </w:rPr>
  </w:style>
  <w:style w:type="character" w:customStyle="1" w:styleId="WW8Num3z8">
    <w:name w:val="WW8Num3z8"/>
    <w:rPr>
      <w:rFonts w:ascii="Times New Roman" w:hAnsi="Times New Roman" w:cs="Times New Roman" w:hint="default"/>
      <w:caps w:val="0"/>
      <w:smallCaps w:val="0"/>
      <w:strike w:val="0"/>
      <w:dstrike w:val="0"/>
      <w:outline w:val="0"/>
      <w:shadow w:val="0"/>
      <w:vanish w:val="0"/>
      <w:position w:val="0"/>
      <w:sz w:val="26"/>
      <w:vertAlign w:val="baseline"/>
    </w:rPr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5z0">
    <w:name w:val="WW8Num5z0"/>
    <w:rPr>
      <w:rFonts w:hint="default"/>
      <w:sz w:val="28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1">
    <w:name w:val="Заголовок 2 Знак"/>
    <w:rPr>
      <w:b/>
      <w:bCs/>
      <w:sz w:val="28"/>
    </w:rPr>
  </w:style>
  <w:style w:type="character" w:customStyle="1" w:styleId="a6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7">
    <w:name w:val="Hyperlink"/>
    <w:rPr>
      <w:color w:val="0000FF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 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пп_1)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c">
    <w:name w:val="Стиль ппп_а)"/>
    <w:basedOn w:val="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2025-06-25T04:48:00Z</cp:lastPrinted>
  <dcterms:created xsi:type="dcterms:W3CDTF">2026-02-11T11:46:00Z</dcterms:created>
  <dcterms:modified xsi:type="dcterms:W3CDTF">2026-02-11T11:46:00Z</dcterms:modified>
</cp:coreProperties>
</file>