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4E" w:rsidRDefault="00E41B7B" w:rsidP="00EA114E">
      <w:pPr>
        <w:pStyle w:val="1"/>
        <w:rPr>
          <w:sz w:val="26"/>
          <w:szCs w:val="26"/>
        </w:rPr>
      </w:pPr>
      <w:hyperlink r:id="rId4" w:history="1">
        <w:r w:rsidR="00EA114E">
          <w:rPr>
            <w:rStyle w:val="a4"/>
          </w:rPr>
          <w:t>Закон Оренбургской области от 6 сентября 2004 г. N 1453/231-III-ОЗ</w:t>
        </w:r>
        <w:r w:rsidR="00EA114E">
          <w:rPr>
            <w:rStyle w:val="a4"/>
          </w:rPr>
          <w:br/>
          <w:t>"Об административных комиссиях в Оренбургской области"</w:t>
        </w:r>
        <w:r w:rsidR="00EA114E">
          <w:rPr>
            <w:rStyle w:val="a4"/>
          </w:rPr>
          <w:br/>
          <w:t>(принят Законодательным Собранием Оренбургской области 18 августа 2004 г.)</w:t>
        </w:r>
      </w:hyperlink>
    </w:p>
    <w:p w:rsidR="00EA114E" w:rsidRDefault="00EA114E" w:rsidP="00EA114E">
      <w:pPr>
        <w:pStyle w:val="aa"/>
        <w:ind w:firstLine="720"/>
        <w:rPr>
          <w:sz w:val="20"/>
          <w:szCs w:val="20"/>
        </w:rPr>
      </w:pPr>
      <w:r>
        <w:rPr>
          <w:sz w:val="20"/>
          <w:szCs w:val="20"/>
        </w:rPr>
        <w:t>С изменениями и дополнениями от:</w:t>
      </w:r>
    </w:p>
    <w:p w:rsidR="00EA114E" w:rsidRDefault="00EA114E" w:rsidP="00EA114E">
      <w:pPr>
        <w:pStyle w:val="a6"/>
        <w:rPr>
          <w:color w:val="353842"/>
          <w:sz w:val="20"/>
          <w:szCs w:val="20"/>
        </w:rPr>
      </w:pPr>
      <w:r>
        <w:rPr>
          <w:color w:val="353842"/>
          <w:sz w:val="20"/>
          <w:szCs w:val="20"/>
        </w:rPr>
        <w:t>20 декабря 2004 г., 9 марта, 23 ноября 2005 г., 1, 2 марта, 8 мая 2006 г., 15 января 2007 г., 11 марта 2008 г., 28 апреля 2010 г.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ind w:firstLine="720"/>
        <w:jc w:val="both"/>
      </w:pPr>
      <w:bookmarkStart w:id="0" w:name="sub_1111"/>
      <w:r>
        <w:t>Настоящий Закон определяет порядок создания и организации деятельности административных комиссий на территории Оренбургской области.</w:t>
      </w:r>
    </w:p>
    <w:bookmarkEnd w:id="0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1"/>
        <w:rPr>
          <w:sz w:val="26"/>
          <w:szCs w:val="26"/>
        </w:rPr>
      </w:pPr>
      <w:bookmarkStart w:id="1" w:name="sub_100"/>
      <w:r>
        <w:rPr>
          <w:sz w:val="26"/>
          <w:szCs w:val="26"/>
        </w:rPr>
        <w:t>Глава I. Статус административной комиссии. Порядок создания</w:t>
      </w:r>
      <w:r>
        <w:rPr>
          <w:sz w:val="26"/>
          <w:szCs w:val="26"/>
        </w:rPr>
        <w:br/>
        <w:t>административной комиссии</w:t>
      </w:r>
    </w:p>
    <w:bookmarkEnd w:id="1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Информация об изменениях:</w:t>
      </w:r>
    </w:p>
    <w:bookmarkStart w:id="3" w:name="sub_590433176"/>
    <w:bookmarkEnd w:id="2"/>
    <w:p w:rsidR="00EA114E" w:rsidRDefault="00E41B7B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 w:rsidR="00EA114E">
        <w:rPr>
          <w:sz w:val="26"/>
          <w:szCs w:val="26"/>
        </w:rPr>
        <w:instrText>HYPERLINK "garantF1://27465756.1"</w:instrText>
      </w:r>
      <w:r>
        <w:rPr>
          <w:sz w:val="26"/>
          <w:szCs w:val="26"/>
        </w:rPr>
        <w:fldChar w:fldCharType="separate"/>
      </w:r>
      <w:r w:rsidR="00EA114E">
        <w:rPr>
          <w:rStyle w:val="a4"/>
        </w:rPr>
        <w:t>Законом</w:t>
      </w:r>
      <w:r>
        <w:rPr>
          <w:sz w:val="26"/>
          <w:szCs w:val="26"/>
        </w:rPr>
        <w:fldChar w:fldCharType="end"/>
      </w:r>
      <w:r w:rsidR="00EA114E">
        <w:rPr>
          <w:sz w:val="26"/>
          <w:szCs w:val="26"/>
        </w:rPr>
        <w:t xml:space="preserve"> Оренбургской области от 28 апреля 2010 г. N 3538/811-IV-ОЗ статья 1 настоящего Закона изложена в новой редакции</w:t>
      </w:r>
    </w:p>
    <w:bookmarkEnd w:id="3"/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</w:p>
    <w:p w:rsidR="00EA114E" w:rsidRDefault="00EA114E" w:rsidP="00EA114E">
      <w:pPr>
        <w:pStyle w:val="a5"/>
        <w:rPr>
          <w:sz w:val="26"/>
          <w:szCs w:val="26"/>
        </w:rPr>
      </w:pPr>
      <w:r>
        <w:rPr>
          <w:rStyle w:val="a3"/>
        </w:rPr>
        <w:t>Статья 1.</w:t>
      </w:r>
      <w:r>
        <w:rPr>
          <w:sz w:val="26"/>
          <w:szCs w:val="26"/>
        </w:rPr>
        <w:t xml:space="preserve"> Административная комиссия</w:t>
      </w:r>
    </w:p>
    <w:p w:rsidR="00EA114E" w:rsidRDefault="00EA114E" w:rsidP="00EA114E">
      <w:pPr>
        <w:ind w:firstLine="720"/>
        <w:jc w:val="both"/>
      </w:pPr>
      <w:r>
        <w:t>Административная комиссия является коллегиальным органом административной юрисдикции, создаваемым в целях привлечения к административной ответственности, предусмотренной законами Оренбургской области.</w:t>
      </w:r>
    </w:p>
    <w:p w:rsidR="00EA114E" w:rsidRDefault="00EA114E" w:rsidP="00EA114E">
      <w:pPr>
        <w:ind w:firstLine="720"/>
        <w:jc w:val="both"/>
      </w:pPr>
      <w:bookmarkStart w:id="4" w:name="sub_102"/>
      <w:r>
        <w:t>Законами Оренбургской области органы местного самоуправления могут наделяться полномочиями Оренбургской области по созданию административных комиссий с передачей необходимых для их осуществления материальных и финансовых средств.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правонарушениях, предусмотренных законами Оренбургской области.</w:t>
      </w:r>
    </w:p>
    <w:bookmarkEnd w:id="4"/>
    <w:p w:rsidR="00EA114E" w:rsidRDefault="00EA114E" w:rsidP="00EA114E">
      <w:pPr>
        <w:ind w:firstLine="720"/>
        <w:jc w:val="both"/>
      </w:pPr>
      <w:r>
        <w:t>Административные комиссии создаются на территории муниципального образования органом местного самоуправления, который наделен государственным полномочием по созданию административной комиссии".</w:t>
      </w:r>
    </w:p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EA114E" w:rsidRDefault="00EA114E" w:rsidP="00EA114E">
      <w:pPr>
        <w:pStyle w:val="a7"/>
        <w:ind w:left="170"/>
        <w:rPr>
          <w:sz w:val="26"/>
          <w:szCs w:val="26"/>
        </w:rPr>
      </w:pPr>
      <w:bookmarkStart w:id="5" w:name="sub_590446920"/>
      <w:r>
        <w:rPr>
          <w:sz w:val="26"/>
          <w:szCs w:val="26"/>
        </w:rPr>
        <w:t xml:space="preserve">О создании административных комиссий на территории Оренбургской области см. </w:t>
      </w:r>
      <w:hyperlink r:id="rId5" w:history="1">
        <w:r>
          <w:rPr>
            <w:rStyle w:val="a4"/>
          </w:rPr>
          <w:t>Указ</w:t>
        </w:r>
      </w:hyperlink>
      <w:r>
        <w:rPr>
          <w:sz w:val="26"/>
          <w:szCs w:val="26"/>
        </w:rPr>
        <w:t xml:space="preserve"> Губернатора Оренбургской области от 9 октября 2008 г. N 122-ук</w:t>
      </w:r>
    </w:p>
    <w:bookmarkEnd w:id="5"/>
    <w:p w:rsidR="00EA114E" w:rsidRDefault="00EA114E" w:rsidP="00EA114E">
      <w:pPr>
        <w:pStyle w:val="a7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наделении органов местного самоуправления Оренбургской области государственными полномочиями по созданию административных комиссий см. </w:t>
      </w:r>
      <w:hyperlink r:id="rId6" w:history="1">
        <w:r>
          <w:rPr>
            <w:rStyle w:val="a4"/>
          </w:rPr>
          <w:t>Закон</w:t>
        </w:r>
      </w:hyperlink>
      <w:r>
        <w:rPr>
          <w:sz w:val="26"/>
          <w:szCs w:val="26"/>
        </w:rPr>
        <w:t xml:space="preserve"> Оренбургской области от 16 марта 2009 г. N 2818/606-IV-ОЗ</w:t>
      </w:r>
    </w:p>
    <w:p w:rsidR="00EA114E" w:rsidRDefault="00EA114E" w:rsidP="00EA114E">
      <w:pPr>
        <w:pStyle w:val="a7"/>
        <w:ind w:left="170"/>
        <w:rPr>
          <w:sz w:val="26"/>
          <w:szCs w:val="26"/>
        </w:rPr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6" w:name="sub_2"/>
      <w:r>
        <w:rPr>
          <w:rStyle w:val="a3"/>
        </w:rPr>
        <w:t>Статья 2.</w:t>
      </w:r>
      <w:r>
        <w:rPr>
          <w:sz w:val="26"/>
          <w:szCs w:val="26"/>
        </w:rPr>
        <w:t xml:space="preserve"> Полномочия административных комиссий</w:t>
      </w:r>
    </w:p>
    <w:bookmarkEnd w:id="6"/>
    <w:p w:rsidR="00EA114E" w:rsidRDefault="00EA114E" w:rsidP="00EA114E">
      <w:pPr>
        <w:ind w:firstLine="720"/>
        <w:jc w:val="both"/>
      </w:pPr>
      <w:r>
        <w:t xml:space="preserve">Административные комиссии рассматривают дела об административных правонарушениях, отнесенные к их компетенции законами Оренбургской области </w:t>
      </w:r>
      <w:r>
        <w:lastRenderedPageBreak/>
        <w:t>и совершенные на подведомственной им территории или по местожительству нарушителя.</w:t>
      </w:r>
    </w:p>
    <w:p w:rsidR="00EA114E" w:rsidRDefault="00EA114E" w:rsidP="00EA114E">
      <w:pPr>
        <w:ind w:firstLine="720"/>
        <w:jc w:val="both"/>
      </w:pPr>
      <w:r>
        <w:t>К лицу, совершившему административное правонарушение, административные комиссии могут применять следующие административные наказания:</w:t>
      </w:r>
    </w:p>
    <w:p w:rsidR="00EA114E" w:rsidRDefault="00EA114E" w:rsidP="00EA114E">
      <w:pPr>
        <w:ind w:firstLine="720"/>
        <w:jc w:val="both"/>
      </w:pPr>
      <w:r>
        <w:t>предупреждение;</w:t>
      </w:r>
    </w:p>
    <w:p w:rsidR="00EA114E" w:rsidRDefault="00EA114E" w:rsidP="00EA114E">
      <w:pPr>
        <w:ind w:firstLine="720"/>
        <w:jc w:val="both"/>
      </w:pPr>
      <w:r>
        <w:t>административный штраф.</w:t>
      </w:r>
    </w:p>
    <w:p w:rsidR="00EA114E" w:rsidRDefault="00EA114E" w:rsidP="00EA114E">
      <w:pPr>
        <w:ind w:firstLine="720"/>
        <w:jc w:val="both"/>
      </w:pPr>
      <w:r>
        <w:t>В предусмотренных законодательством случаях члены административных комиссий составляют протоколы об административных правонарушениях.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7" w:name="sub_3"/>
      <w:r>
        <w:rPr>
          <w:rStyle w:val="a3"/>
        </w:rPr>
        <w:t>Статья 3.</w:t>
      </w:r>
      <w:r>
        <w:rPr>
          <w:sz w:val="26"/>
          <w:szCs w:val="26"/>
        </w:rPr>
        <w:t xml:space="preserve"> Правовая и организационная основа деятельности административных комиссий</w:t>
      </w:r>
    </w:p>
    <w:bookmarkEnd w:id="7"/>
    <w:p w:rsidR="00EA114E" w:rsidRDefault="00EA114E" w:rsidP="00EA114E">
      <w:pPr>
        <w:ind w:firstLine="720"/>
        <w:jc w:val="both"/>
      </w:pPr>
      <w:r>
        <w:t xml:space="preserve">Правовую и организационную основу деятельности административных комиссий в Оренбургской области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hyperlink r:id="rId8" w:history="1">
        <w:r>
          <w:rPr>
            <w:rStyle w:val="a4"/>
          </w:rPr>
          <w:t>Кодекс</w:t>
        </w:r>
      </w:hyperlink>
      <w:r>
        <w:t xml:space="preserve"> Российской Федерации об административных правонарушениях, другие федеральные законы, законы Оренбургской области.</w:t>
      </w:r>
    </w:p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EA114E" w:rsidRDefault="00EA114E" w:rsidP="00EA114E">
      <w:pPr>
        <w:pStyle w:val="a7"/>
        <w:ind w:left="170"/>
        <w:rPr>
          <w:sz w:val="26"/>
          <w:szCs w:val="26"/>
        </w:rPr>
      </w:pPr>
      <w:bookmarkStart w:id="8" w:name="sub_590454544"/>
      <w:r>
        <w:rPr>
          <w:sz w:val="26"/>
          <w:szCs w:val="26"/>
        </w:rPr>
        <w:t>См. также Закон Оренбургской области от 1 октября 2003 г. N 489/55-III-ОЗ "Об административных правонарушениях в Оренбургской области"</w:t>
      </w:r>
    </w:p>
    <w:bookmarkEnd w:id="8"/>
    <w:p w:rsidR="00EA114E" w:rsidRDefault="00EA114E" w:rsidP="00EA114E">
      <w:pPr>
        <w:pStyle w:val="a7"/>
        <w:ind w:left="170"/>
        <w:rPr>
          <w:sz w:val="26"/>
          <w:szCs w:val="26"/>
        </w:rPr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9" w:name="sub_4"/>
      <w:r>
        <w:rPr>
          <w:rStyle w:val="a3"/>
        </w:rPr>
        <w:t>Статья 4.</w:t>
      </w:r>
      <w:r>
        <w:rPr>
          <w:sz w:val="26"/>
          <w:szCs w:val="26"/>
        </w:rPr>
        <w:t xml:space="preserve"> Основные задачи административных комиссий</w:t>
      </w:r>
    </w:p>
    <w:bookmarkEnd w:id="9"/>
    <w:p w:rsidR="00EA114E" w:rsidRDefault="00EA114E" w:rsidP="00EA114E">
      <w:pPr>
        <w:ind w:firstLine="720"/>
        <w:jc w:val="both"/>
      </w:pPr>
      <w:r>
        <w:t>Задачами административных комиссий являются:</w:t>
      </w:r>
    </w:p>
    <w:p w:rsidR="00EA114E" w:rsidRDefault="00EA114E" w:rsidP="00EA114E">
      <w:pPr>
        <w:ind w:firstLine="720"/>
        <w:jc w:val="both"/>
      </w:pPr>
      <w:r>
        <w:t>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EA114E" w:rsidRDefault="00EA114E" w:rsidP="00EA114E">
      <w:pPr>
        <w:ind w:firstLine="720"/>
        <w:jc w:val="both"/>
      </w:pPr>
      <w:r>
        <w:t>разрешение дела об административном правонарушении в точном соответствии с действующим законодательством;</w:t>
      </w:r>
    </w:p>
    <w:p w:rsidR="00EA114E" w:rsidRDefault="00EA114E" w:rsidP="00EA114E">
      <w:pPr>
        <w:ind w:firstLine="720"/>
        <w:jc w:val="both"/>
      </w:pPr>
      <w:r>
        <w:t>обеспечение исполнения вынесенного постановления по делу об административном правонарушении;</w:t>
      </w:r>
    </w:p>
    <w:p w:rsidR="00EA114E" w:rsidRDefault="00EA114E" w:rsidP="00EA114E">
      <w:pPr>
        <w:ind w:firstLine="720"/>
        <w:jc w:val="both"/>
      </w:pPr>
      <w:r>
        <w:t>выявление причин и условий, способствовавших совершению административных правонарушений;</w:t>
      </w:r>
    </w:p>
    <w:p w:rsidR="00EA114E" w:rsidRDefault="00EA114E" w:rsidP="00EA114E">
      <w:pPr>
        <w:ind w:firstLine="720"/>
        <w:jc w:val="both"/>
      </w:pPr>
      <w:r>
        <w:t>профилактика административных правонарушений, воспитание граждан в духе соблюдения законов и веры в справедливость.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bookmarkStart w:id="10" w:name="sub_5"/>
      <w:r>
        <w:rPr>
          <w:color w:val="000000"/>
          <w:sz w:val="16"/>
          <w:szCs w:val="16"/>
        </w:rPr>
        <w:t>Информация об изменениях:</w:t>
      </w:r>
    </w:p>
    <w:bookmarkStart w:id="11" w:name="sub_590460808"/>
    <w:bookmarkEnd w:id="10"/>
    <w:p w:rsidR="00EA114E" w:rsidRDefault="00E41B7B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 w:rsidR="00EA114E">
        <w:rPr>
          <w:sz w:val="26"/>
          <w:szCs w:val="26"/>
        </w:rPr>
        <w:instrText>HYPERLINK "garantF1://27406421.1"</w:instrText>
      </w:r>
      <w:r>
        <w:rPr>
          <w:sz w:val="26"/>
          <w:szCs w:val="26"/>
        </w:rPr>
        <w:fldChar w:fldCharType="separate"/>
      </w:r>
      <w:r w:rsidR="00EA114E">
        <w:rPr>
          <w:rStyle w:val="a4"/>
        </w:rPr>
        <w:t>Законом</w:t>
      </w:r>
      <w:r>
        <w:rPr>
          <w:sz w:val="26"/>
          <w:szCs w:val="26"/>
        </w:rPr>
        <w:fldChar w:fldCharType="end"/>
      </w:r>
      <w:r w:rsidR="00EA114E">
        <w:rPr>
          <w:sz w:val="26"/>
          <w:szCs w:val="26"/>
        </w:rPr>
        <w:t xml:space="preserve"> Оренбургской области от 15 января 2007 г. N 944/212-IV-ОЗ в статью 5 настоящего Закона внесены изменения</w:t>
      </w:r>
    </w:p>
    <w:bookmarkEnd w:id="11"/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</w:p>
    <w:p w:rsidR="00EA114E" w:rsidRDefault="00EA114E" w:rsidP="00EA114E">
      <w:pPr>
        <w:pStyle w:val="a5"/>
        <w:rPr>
          <w:sz w:val="26"/>
          <w:szCs w:val="26"/>
        </w:rPr>
      </w:pPr>
      <w:r>
        <w:rPr>
          <w:rStyle w:val="a3"/>
        </w:rPr>
        <w:t>Статья 5.</w:t>
      </w:r>
      <w:r>
        <w:rPr>
          <w:sz w:val="26"/>
          <w:szCs w:val="26"/>
        </w:rPr>
        <w:t xml:space="preserve"> Состав и срок полномочий административных комиссий</w:t>
      </w:r>
    </w:p>
    <w:p w:rsidR="00EA114E" w:rsidRDefault="00EA114E" w:rsidP="00EA114E">
      <w:pPr>
        <w:ind w:firstLine="720"/>
        <w:jc w:val="both"/>
      </w:pPr>
      <w:bookmarkStart w:id="12" w:name="sub_51"/>
      <w:r>
        <w:t>Административные комиссии создаются (формируются) в количестве 7-15 человек.</w:t>
      </w:r>
    </w:p>
    <w:p w:rsidR="00EA114E" w:rsidRDefault="00EA114E" w:rsidP="00EA114E">
      <w:pPr>
        <w:ind w:firstLine="720"/>
        <w:jc w:val="both"/>
      </w:pPr>
      <w:bookmarkStart w:id="13" w:name="sub_52"/>
      <w:bookmarkEnd w:id="12"/>
      <w:r>
        <w:t>Административная комиссия состоит из председателя комиссии, заместителя председателя комиссии, ответственного секретаря комиссии, имеющего, как правило, высшее юридическое образование, и членов комиссии.</w:t>
      </w:r>
    </w:p>
    <w:p w:rsidR="00EA114E" w:rsidRDefault="00EA114E" w:rsidP="00EA114E">
      <w:pPr>
        <w:ind w:firstLine="720"/>
        <w:jc w:val="both"/>
      </w:pPr>
      <w:bookmarkStart w:id="14" w:name="sub_53"/>
      <w:bookmarkEnd w:id="13"/>
      <w:r>
        <w:t xml:space="preserve">Состав административной комиссии формируется из представителей, </w:t>
      </w:r>
      <w:r>
        <w:lastRenderedPageBreak/>
        <w:t>предложенных органами государственной власти области, органами местного самоуправления муниципальных образований, общественными организациями (по согласованию с соответствующими органами и организациями).</w:t>
      </w:r>
    </w:p>
    <w:bookmarkEnd w:id="14"/>
    <w:p w:rsidR="00EA114E" w:rsidRDefault="00EA114E" w:rsidP="00EA114E">
      <w:pPr>
        <w:ind w:firstLine="720"/>
        <w:jc w:val="both"/>
      </w:pPr>
      <w:r>
        <w:t>Председатель, заместитель председателя, ответственный секретарь и члены административной комиссии работают на общественных началах.</w:t>
      </w:r>
    </w:p>
    <w:p w:rsidR="00EA114E" w:rsidRDefault="00EA114E" w:rsidP="00EA114E">
      <w:pPr>
        <w:ind w:firstLine="720"/>
        <w:jc w:val="both"/>
      </w:pPr>
      <w:r>
        <w:t>Срок полномочий административных комиссий составляет 4 года.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15" w:name="sub_6"/>
      <w:r>
        <w:rPr>
          <w:rStyle w:val="a3"/>
        </w:rPr>
        <w:t>Статья 6.</w:t>
      </w:r>
      <w:r>
        <w:rPr>
          <w:sz w:val="26"/>
          <w:szCs w:val="26"/>
        </w:rPr>
        <w:t xml:space="preserve"> Полномочия председателя, заместителя председателя, ответственного секретаря и членов административной комиссии</w:t>
      </w:r>
    </w:p>
    <w:p w:rsidR="00EA114E" w:rsidRDefault="00EA114E" w:rsidP="00EA114E">
      <w:pPr>
        <w:ind w:firstLine="720"/>
        <w:jc w:val="both"/>
      </w:pPr>
      <w:bookmarkStart w:id="16" w:name="sub_601"/>
      <w:bookmarkEnd w:id="15"/>
      <w:r>
        <w:t xml:space="preserve">1. Председатель административной комиссии руководит деятельностью административной комиссии, назначает заседание административной комиссии, председательствует на заседаниях административной комиссии, подписывает постановления и определения административной комиссии и протоколы заседаний, вносит от имени административной комиссии предложения должностным лицам по вопросам профилактики административных правонарушений и осуществляет иные полномочия в соответствии с </w:t>
      </w:r>
      <w:hyperlink r:id="rId9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законами Оренбургской области.</w:t>
      </w:r>
    </w:p>
    <w:p w:rsidR="00EA114E" w:rsidRDefault="00EA114E" w:rsidP="00EA114E">
      <w:pPr>
        <w:ind w:firstLine="720"/>
        <w:jc w:val="both"/>
      </w:pPr>
      <w:bookmarkStart w:id="17" w:name="sub_602"/>
      <w:bookmarkEnd w:id="16"/>
      <w:r>
        <w:t>2. Заместитель председателя административной комиссии выполняет отдельные поручения председателя административной комиссии, а также исполняет обязанности председателя комиссии в его отсутствие.</w:t>
      </w:r>
    </w:p>
    <w:p w:rsidR="00EA114E" w:rsidRDefault="00EA114E" w:rsidP="00EA114E">
      <w:pPr>
        <w:ind w:firstLine="720"/>
        <w:jc w:val="both"/>
      </w:pPr>
      <w:bookmarkStart w:id="18" w:name="sub_603"/>
      <w:bookmarkEnd w:id="17"/>
      <w:r>
        <w:t>3. Ответственный секретарь административной комиссии выполняет поручения председателя административной комиссии, ведет делопроизводство, связанное с деятельностью комиссии, принимает и регистрирует поступившие в административную комиссию материалы и документы, готовит их для рассмотрения на заседании комиссии, ведет и подписывает протокол административной комиссии, осуществляет техническое обслуживание работы административной комиссии, учет, отчетность и сохранность материалов комиссии, а также иные полномочия, предусмотренные законодательством. В случае отсутствия ответственного секретаря административной комиссии его обязанности исполняет член административной комиссии, назначенный председателем комиссии</w:t>
      </w:r>
    </w:p>
    <w:p w:rsidR="00EA114E" w:rsidRDefault="00EA114E" w:rsidP="00EA114E">
      <w:pPr>
        <w:ind w:firstLine="720"/>
        <w:jc w:val="both"/>
      </w:pPr>
      <w:bookmarkStart w:id="19" w:name="sub_604"/>
      <w:bookmarkEnd w:id="18"/>
      <w:r>
        <w:t>4. Члены административной комиссии участвуют в рассмотрении дела об административных правонарушениях и в голосовании при вынесении постановления (определения) по делу об административном правонарушении, вносят предложения по рассматриваемому делу об административных правонарушениях и осуществляют иные полномочия, предусмотренные законодательством.</w:t>
      </w:r>
    </w:p>
    <w:p w:rsidR="00EA114E" w:rsidRDefault="00EA114E" w:rsidP="00EA114E">
      <w:pPr>
        <w:ind w:firstLine="720"/>
        <w:jc w:val="both"/>
      </w:pPr>
      <w:bookmarkStart w:id="20" w:name="sub_605"/>
      <w:bookmarkEnd w:id="19"/>
      <w:r>
        <w:t>5. В случае отсутствия председателя административной комиссии и его заместителя обязанности председателя комиссии исполняет иной член административной комиссии, избранный ею до начала рассмотрения дел об административных правонарушениях на заседании административной комиссии.</w:t>
      </w:r>
    </w:p>
    <w:bookmarkEnd w:id="20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1"/>
        <w:rPr>
          <w:sz w:val="26"/>
          <w:szCs w:val="26"/>
        </w:rPr>
      </w:pPr>
      <w:bookmarkStart w:id="21" w:name="sub_200"/>
      <w:r>
        <w:rPr>
          <w:sz w:val="26"/>
          <w:szCs w:val="26"/>
        </w:rPr>
        <w:t>Глава II. Организация деятельности административной комиссии</w:t>
      </w:r>
    </w:p>
    <w:bookmarkEnd w:id="21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bookmarkStart w:id="22" w:name="sub_7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Start w:id="23" w:name="sub_590476888"/>
    <w:bookmarkEnd w:id="22"/>
    <w:p w:rsidR="00EA114E" w:rsidRDefault="00E41B7B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 w:rsidR="00EA114E">
        <w:rPr>
          <w:sz w:val="26"/>
          <w:szCs w:val="26"/>
        </w:rPr>
        <w:instrText>HYPERLINK "garantF1://27407002.1"</w:instrText>
      </w:r>
      <w:r>
        <w:rPr>
          <w:sz w:val="26"/>
          <w:szCs w:val="26"/>
        </w:rPr>
        <w:fldChar w:fldCharType="separate"/>
      </w:r>
      <w:r w:rsidR="00EA114E">
        <w:rPr>
          <w:rStyle w:val="a4"/>
        </w:rPr>
        <w:t>Законом</w:t>
      </w:r>
      <w:r>
        <w:rPr>
          <w:sz w:val="26"/>
          <w:szCs w:val="26"/>
        </w:rPr>
        <w:fldChar w:fldCharType="end"/>
      </w:r>
      <w:r w:rsidR="00EA114E">
        <w:rPr>
          <w:sz w:val="26"/>
          <w:szCs w:val="26"/>
        </w:rPr>
        <w:t xml:space="preserve"> Оренбургской области от 11 марта 2008 г. N 1956/410-IV-ОЗ в статью 7 настоящего Закона внесены изменения</w:t>
      </w:r>
    </w:p>
    <w:bookmarkEnd w:id="23"/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</w:p>
    <w:p w:rsidR="00EA114E" w:rsidRDefault="00EA114E" w:rsidP="00EA114E">
      <w:pPr>
        <w:pStyle w:val="a5"/>
        <w:rPr>
          <w:sz w:val="26"/>
          <w:szCs w:val="26"/>
        </w:rPr>
      </w:pPr>
      <w:r>
        <w:rPr>
          <w:rStyle w:val="a3"/>
        </w:rPr>
        <w:t>Статья 7.</w:t>
      </w:r>
      <w:r>
        <w:rPr>
          <w:sz w:val="26"/>
          <w:szCs w:val="26"/>
        </w:rPr>
        <w:t xml:space="preserve"> Заседания административной комиссии</w:t>
      </w:r>
    </w:p>
    <w:p w:rsidR="00EA114E" w:rsidRDefault="00EA114E" w:rsidP="00EA114E">
      <w:pPr>
        <w:ind w:firstLine="720"/>
        <w:jc w:val="both"/>
      </w:pPr>
      <w:bookmarkStart w:id="24" w:name="sub_701"/>
      <w:r>
        <w:t xml:space="preserve">Заседания административной комиссии проводятся по мере необходимости. При этом производство по делам об административных правонарушениях должно обеспечиваться в сроки, установленные </w:t>
      </w:r>
      <w:hyperlink r:id="rId10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bookmarkEnd w:id="24"/>
    <w:p w:rsidR="00EA114E" w:rsidRDefault="00EA114E" w:rsidP="00EA114E">
      <w:pPr>
        <w:ind w:firstLine="720"/>
        <w:jc w:val="both"/>
      </w:pPr>
      <w:r>
        <w:t>Административная комиссия рассматривает дела на открытом заседании.</w:t>
      </w:r>
    </w:p>
    <w:p w:rsidR="00EA114E" w:rsidRDefault="00EA114E" w:rsidP="00EA114E">
      <w:pPr>
        <w:ind w:firstLine="720"/>
        <w:jc w:val="both"/>
      </w:pPr>
      <w:r>
        <w:t>О дне заседания административной комиссии извещается прокурор района, города.</w:t>
      </w:r>
    </w:p>
    <w:p w:rsidR="00EA114E" w:rsidRDefault="00EA114E" w:rsidP="00EA114E">
      <w:pPr>
        <w:ind w:firstLine="720"/>
        <w:jc w:val="both"/>
      </w:pPr>
      <w:r>
        <w:t>Заседание административной комиссии считается правомочным, если в нем участвует не менее половины ее состава.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25" w:name="sub_8"/>
      <w:r>
        <w:rPr>
          <w:rStyle w:val="a3"/>
        </w:rPr>
        <w:t>Статья 8.</w:t>
      </w:r>
      <w:r>
        <w:rPr>
          <w:sz w:val="26"/>
          <w:szCs w:val="26"/>
        </w:rPr>
        <w:t xml:space="preserve"> Права административной комиссии</w:t>
      </w:r>
    </w:p>
    <w:bookmarkEnd w:id="25"/>
    <w:p w:rsidR="00EA114E" w:rsidRDefault="00EA114E" w:rsidP="00EA114E">
      <w:pPr>
        <w:ind w:firstLine="720"/>
        <w:jc w:val="both"/>
      </w:pPr>
      <w:r>
        <w:t>Административная комиссия вправе запрашивать от учреждений и организаций независимо от их организационно-правовой формы информацию, необходимую для разрешения дела об административном правонарушении, а также вызывать должностных лиц и граждан для получения сведений по рассматриваемому делу.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26" w:name="sub_9"/>
      <w:r>
        <w:rPr>
          <w:rStyle w:val="a3"/>
        </w:rPr>
        <w:t>Статья 9.</w:t>
      </w:r>
      <w:r>
        <w:rPr>
          <w:sz w:val="26"/>
          <w:szCs w:val="26"/>
        </w:rPr>
        <w:t xml:space="preserve"> Производство по делам об административных правонарушениях в административных комиссиях</w:t>
      </w:r>
    </w:p>
    <w:bookmarkEnd w:id="26"/>
    <w:p w:rsidR="00EA114E" w:rsidRDefault="00EA114E" w:rsidP="00EA114E">
      <w:pPr>
        <w:ind w:firstLine="720"/>
        <w:jc w:val="both"/>
      </w:pPr>
      <w:r>
        <w:t xml:space="preserve">Производство по делам об административных правонарушениях в административных комиссиях осуществляется в соответствии с </w:t>
      </w:r>
      <w:hyperlink r:id="rId1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27" w:name="sub_10"/>
      <w:r>
        <w:rPr>
          <w:rStyle w:val="a3"/>
        </w:rPr>
        <w:t>Статья 10.</w:t>
      </w:r>
      <w:r>
        <w:rPr>
          <w:sz w:val="26"/>
          <w:szCs w:val="26"/>
        </w:rPr>
        <w:t xml:space="preserve"> Основание для рассмотрения дела об административном правонарушении административной комиссией</w:t>
      </w:r>
    </w:p>
    <w:bookmarkEnd w:id="27"/>
    <w:p w:rsidR="00EA114E" w:rsidRDefault="00EA114E" w:rsidP="00EA114E">
      <w:pPr>
        <w:ind w:firstLine="720"/>
        <w:jc w:val="both"/>
      </w:pPr>
      <w:r>
        <w:t xml:space="preserve">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порядке, установленном </w:t>
      </w:r>
      <w:hyperlink r:id="rId12" w:history="1">
        <w:r>
          <w:rPr>
            <w:rStyle w:val="a4"/>
          </w:rPr>
          <w:t>статьей 28.2</w:t>
        </w:r>
      </w:hyperlink>
      <w:r>
        <w:t xml:space="preserve"> Кодекса Российской Федерации об административных правонарушениях, или постановление прокурора о возбуждении производства об административном правонарушении.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ind w:firstLine="720"/>
        <w:jc w:val="both"/>
      </w:pPr>
      <w:bookmarkStart w:id="28" w:name="sub_11"/>
      <w:r>
        <w:rPr>
          <w:rStyle w:val="a3"/>
        </w:rPr>
        <w:t>Статья 11.</w:t>
      </w:r>
      <w:r>
        <w:t xml:space="preserve"> Подготовка к рассмотрению дела об административном правонарушении административной комиссией</w:t>
      </w:r>
    </w:p>
    <w:bookmarkEnd w:id="28"/>
    <w:p w:rsidR="00EA114E" w:rsidRDefault="00EA114E" w:rsidP="00EA114E">
      <w:pPr>
        <w:ind w:firstLine="720"/>
        <w:jc w:val="both"/>
      </w:pPr>
      <w:r>
        <w:t>При подготовке к рассмотрению дела об административном правонарушении административной комиссией решаются следующие вопросы:</w:t>
      </w:r>
    </w:p>
    <w:p w:rsidR="00EA114E" w:rsidRDefault="00EA114E" w:rsidP="00EA114E">
      <w:pPr>
        <w:ind w:firstLine="720"/>
        <w:jc w:val="both"/>
      </w:pPr>
      <w:r>
        <w:t>1) относится ли к ее компетенции рассмотрение данного дела;</w:t>
      </w:r>
    </w:p>
    <w:p w:rsidR="00EA114E" w:rsidRDefault="00EA114E" w:rsidP="00EA114E">
      <w:pPr>
        <w:ind w:firstLine="720"/>
        <w:jc w:val="both"/>
      </w:pPr>
      <w:r>
        <w:t>2) имеются ли обстоятельства, исключающие возможность рассмотрения данного дела;</w:t>
      </w:r>
    </w:p>
    <w:p w:rsidR="00EA114E" w:rsidRDefault="00EA114E" w:rsidP="00EA114E">
      <w:pPr>
        <w:ind w:firstLine="720"/>
        <w:jc w:val="both"/>
      </w:pPr>
      <w:r>
        <w:t xml:space="preserve">3) правильно ли составлены протокол об административном </w:t>
      </w:r>
      <w:r>
        <w:lastRenderedPageBreak/>
        <w:t>правонарушении и другие протоколы, а также правильно ли оформлены иные материалы дела;</w:t>
      </w:r>
    </w:p>
    <w:p w:rsidR="00EA114E" w:rsidRDefault="00EA114E" w:rsidP="00EA114E">
      <w:pPr>
        <w:ind w:firstLine="720"/>
        <w:jc w:val="both"/>
      </w:pPr>
      <w:r>
        <w:t>4) имеются ли обстоятельства, исключающие производство по делу;</w:t>
      </w:r>
    </w:p>
    <w:p w:rsidR="00EA114E" w:rsidRDefault="00EA114E" w:rsidP="00EA114E">
      <w:pPr>
        <w:ind w:firstLine="720"/>
        <w:jc w:val="both"/>
      </w:pPr>
      <w:r>
        <w:t>5) достаточно ли имеющихся по делу материалов для его рассмотрения по существу;</w:t>
      </w:r>
    </w:p>
    <w:p w:rsidR="00EA114E" w:rsidRDefault="00EA114E" w:rsidP="00EA114E">
      <w:pPr>
        <w:ind w:firstLine="720"/>
        <w:jc w:val="both"/>
      </w:pPr>
      <w:r>
        <w:t>6) имеются ли ходатайства и отводы.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ind w:firstLine="720"/>
        <w:jc w:val="both"/>
      </w:pPr>
      <w:bookmarkStart w:id="29" w:name="sub_12"/>
      <w:r>
        <w:rPr>
          <w:rStyle w:val="a3"/>
        </w:rPr>
        <w:t>Статья 12.</w:t>
      </w:r>
      <w:r>
        <w:t xml:space="preserve"> Сроки рассмотрения дела об административном правонарушении административной комиссией</w:t>
      </w:r>
    </w:p>
    <w:bookmarkEnd w:id="29"/>
    <w:p w:rsidR="00EA114E" w:rsidRDefault="00EA114E" w:rsidP="00EA114E">
      <w:pPr>
        <w:ind w:firstLine="720"/>
        <w:jc w:val="both"/>
      </w:pPr>
      <w:r>
        <w:t>Дело об административном правонарушении рассматривается административной комиссией в пятнадцатидневный срок со дня получения ею протокола об административном правонарушении и других материалов дела.</w:t>
      </w:r>
    </w:p>
    <w:p w:rsidR="00EA114E" w:rsidRDefault="00EA114E" w:rsidP="00EA114E">
      <w:pPr>
        <w:ind w:firstLine="720"/>
        <w:jc w:val="both"/>
      </w:pPr>
      <w:r>
        <w:t>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 О продлении указанного срока выносится мотивированное определение.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30" w:name="sub_13"/>
      <w:r>
        <w:rPr>
          <w:rStyle w:val="a3"/>
        </w:rPr>
        <w:t>Статья 13.</w:t>
      </w:r>
      <w:r>
        <w:rPr>
          <w:sz w:val="26"/>
          <w:szCs w:val="26"/>
        </w:rPr>
        <w:t xml:space="preserve"> Рассмотрение дела административной комиссией</w:t>
      </w:r>
    </w:p>
    <w:bookmarkEnd w:id="30"/>
    <w:p w:rsidR="00EA114E" w:rsidRDefault="00EA114E" w:rsidP="00EA114E">
      <w:pPr>
        <w:ind w:firstLine="720"/>
        <w:jc w:val="both"/>
      </w:pPr>
      <w:r>
        <w:t xml:space="preserve">Рассмотрение дела административной комиссией осуществляется в соответствии с </w:t>
      </w:r>
      <w:hyperlink r:id="rId13" w:history="1">
        <w:r>
          <w:rPr>
            <w:rStyle w:val="a4"/>
          </w:rPr>
          <w:t>пунктом 1 статьи 25.1</w:t>
        </w:r>
      </w:hyperlink>
      <w:r>
        <w:t xml:space="preserve"> и </w:t>
      </w:r>
      <w:hyperlink r:id="rId14" w:history="1">
        <w:r>
          <w:rPr>
            <w:rStyle w:val="a4"/>
          </w:rPr>
          <w:t>статьей 29.7</w:t>
        </w:r>
      </w:hyperlink>
      <w:r>
        <w:t xml:space="preserve"> Кодекса Российской Федерации об административных правонарушениях.</w:t>
      </w:r>
    </w:p>
    <w:p w:rsidR="00EA114E" w:rsidRDefault="00EA114E" w:rsidP="00EA114E">
      <w:pPr>
        <w:ind w:firstLine="720"/>
        <w:jc w:val="both"/>
      </w:pPr>
      <w:r>
        <w:t>При рассмотрении дела об административном правонарушении ведется протокол, в котором указываются дата и место рассмотрения дела, наименование и состав административной комиссии, событие рассматриваемого административного правонарушения, сведения о явке лиц, участвующих в рассмотрении дела, об извещении отсутствующих лиц в установленном порядке, отводы, ходатайства и результаты их рассмотрения, объяснения, показания, пояснения и заключения соответствующих лиц, участвующих в рассмотрении дела, их ходатайства и результаты их рассмотрения, документы, исследованные при рассмотрении дела.</w:t>
      </w:r>
    </w:p>
    <w:p w:rsidR="00EA114E" w:rsidRDefault="00EA114E" w:rsidP="00EA114E">
      <w:pPr>
        <w:ind w:firstLine="720"/>
        <w:jc w:val="both"/>
      </w:pPr>
      <w:r>
        <w:t>Протокол заседания административной комиссии подписывается председательствующим на заседании и ответственным секретарем.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ind w:firstLine="720"/>
        <w:jc w:val="both"/>
      </w:pPr>
      <w:bookmarkStart w:id="31" w:name="sub_14"/>
      <w:r>
        <w:rPr>
          <w:rStyle w:val="a3"/>
        </w:rPr>
        <w:t>Статья 14.</w:t>
      </w:r>
      <w:r>
        <w:t xml:space="preserve"> Виды постановлений и определений по делу об административном правонарушении</w:t>
      </w:r>
    </w:p>
    <w:p w:rsidR="00EA114E" w:rsidRDefault="00EA114E" w:rsidP="00EA114E">
      <w:pPr>
        <w:ind w:firstLine="720"/>
        <w:jc w:val="both"/>
      </w:pPr>
      <w:bookmarkStart w:id="32" w:name="sub_1401"/>
      <w:bookmarkEnd w:id="31"/>
      <w:r>
        <w:t>1. По результатам рассмотрения дела об административном правонарушении выносится постановление или определение, принимаемое простым большинством голосов членов комиссии, присутствующих на заседании административной комиссии.</w:t>
      </w:r>
    </w:p>
    <w:p w:rsidR="00EA114E" w:rsidRDefault="00EA114E" w:rsidP="00EA114E">
      <w:pPr>
        <w:ind w:firstLine="720"/>
        <w:jc w:val="both"/>
      </w:pPr>
      <w:bookmarkStart w:id="33" w:name="sub_1402"/>
      <w:bookmarkEnd w:id="32"/>
      <w:r>
        <w:t>2. В результате рассмотрения дела административная комиссия выносит постановление:</w:t>
      </w:r>
    </w:p>
    <w:bookmarkEnd w:id="33"/>
    <w:p w:rsidR="00EA114E" w:rsidRDefault="00EA114E" w:rsidP="00EA114E">
      <w:pPr>
        <w:ind w:firstLine="720"/>
        <w:jc w:val="both"/>
      </w:pPr>
      <w:r>
        <w:t>о назначении административного наказания;</w:t>
      </w:r>
    </w:p>
    <w:p w:rsidR="00EA114E" w:rsidRDefault="00EA114E" w:rsidP="00EA114E">
      <w:pPr>
        <w:ind w:firstLine="720"/>
        <w:jc w:val="both"/>
      </w:pPr>
      <w:r>
        <w:t>о прекращении производства по делу об административном правонарушении.</w:t>
      </w:r>
    </w:p>
    <w:p w:rsidR="00EA114E" w:rsidRDefault="00EA114E" w:rsidP="00EA114E">
      <w:pPr>
        <w:ind w:firstLine="720"/>
        <w:jc w:val="both"/>
      </w:pPr>
      <w:r>
        <w:t xml:space="preserve">Постановление о прекращении производства по делу об </w:t>
      </w:r>
      <w:r>
        <w:lastRenderedPageBreak/>
        <w:t xml:space="preserve">административном правонарушении выносится в случаях, предусмотренных </w:t>
      </w:r>
      <w:hyperlink r:id="rId15" w:history="1">
        <w:r>
          <w:rPr>
            <w:rStyle w:val="a4"/>
          </w:rPr>
          <w:t>статьей 29.9</w:t>
        </w:r>
      </w:hyperlink>
      <w:r>
        <w:t xml:space="preserve"> Кодекса Российской Федерации об административных правонарушениях.</w:t>
      </w:r>
    </w:p>
    <w:p w:rsidR="00EA114E" w:rsidRDefault="00EA114E" w:rsidP="00EA114E">
      <w:pPr>
        <w:ind w:firstLine="720"/>
        <w:jc w:val="both"/>
      </w:pPr>
      <w:r>
        <w:t>Постановление по делу об административном правонарушении объявляется по окончании рассмотрения дела. Вынесение постановления осязательно и в том случае, когда лицо, привлекаемое к административной ответственности, признано невиновным или когда взыскание не наложено.</w:t>
      </w:r>
    </w:p>
    <w:p w:rsidR="00EA114E" w:rsidRDefault="00EA114E" w:rsidP="00EA114E">
      <w:pPr>
        <w:ind w:firstLine="720"/>
        <w:jc w:val="both"/>
      </w:pPr>
      <w:bookmarkStart w:id="34" w:name="sub_1403"/>
      <w:r>
        <w:t>3. По результатам рассмотрения дела об административном правонарушении выносится определение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EA114E" w:rsidRDefault="00EA114E" w:rsidP="00EA114E">
      <w:pPr>
        <w:ind w:firstLine="720"/>
        <w:jc w:val="both"/>
      </w:pPr>
      <w:bookmarkStart w:id="35" w:name="sub_1404"/>
      <w:bookmarkEnd w:id="34"/>
      <w:r>
        <w:t xml:space="preserve">4. Постановление и определение по делу об административном правонарушении оформляются в соответствии с </w:t>
      </w:r>
      <w:hyperlink r:id="rId1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bookmarkEnd w:id="35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36" w:name="sub_15"/>
      <w:r>
        <w:rPr>
          <w:rStyle w:val="a3"/>
        </w:rPr>
        <w:t>Статья 15.</w:t>
      </w:r>
      <w:r>
        <w:rPr>
          <w:sz w:val="26"/>
          <w:szCs w:val="26"/>
        </w:rPr>
        <w:t xml:space="preserve"> Исполнение постановления о назначении административного наказания</w:t>
      </w:r>
    </w:p>
    <w:bookmarkEnd w:id="36"/>
    <w:p w:rsidR="00EA114E" w:rsidRDefault="00EA114E" w:rsidP="00EA114E">
      <w:pPr>
        <w:ind w:firstLine="720"/>
        <w:jc w:val="both"/>
      </w:pPr>
      <w:r>
        <w:t xml:space="preserve">Постановление о назначении административного наказания исполняется в порядке, предусмотренном </w:t>
      </w:r>
      <w:hyperlink r:id="rId1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37" w:name="sub_16"/>
      <w:r>
        <w:rPr>
          <w:rStyle w:val="a3"/>
        </w:rPr>
        <w:t>Статья 16.</w:t>
      </w:r>
      <w:r>
        <w:rPr>
          <w:sz w:val="26"/>
          <w:szCs w:val="26"/>
        </w:rPr>
        <w:t xml:space="preserve"> Порядок и сроки обжалования постановления административной комиссии</w:t>
      </w:r>
    </w:p>
    <w:bookmarkEnd w:id="37"/>
    <w:p w:rsidR="00EA114E" w:rsidRDefault="00EA114E" w:rsidP="00EA114E">
      <w:pPr>
        <w:ind w:firstLine="720"/>
        <w:jc w:val="both"/>
      </w:pPr>
      <w:r>
        <w:t>Постановление административной комиссии по делу об административном правонарушении может быть обжаловано лицом, в отношении которого оно вынесено, а также потерпевшим в районный суд по местонахождению административной комиссии.</w:t>
      </w:r>
    </w:p>
    <w:p w:rsidR="00EA114E" w:rsidRDefault="00EA114E" w:rsidP="00EA114E">
      <w:pPr>
        <w:ind w:firstLine="720"/>
        <w:jc w:val="both"/>
      </w:pPr>
      <w: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A114E" w:rsidRDefault="00EA114E" w:rsidP="00EA114E">
      <w:pPr>
        <w:ind w:firstLine="720"/>
        <w:jc w:val="both"/>
      </w:pPr>
      <w:bookmarkStart w:id="38" w:name="sub_1603"/>
      <w:r>
        <w:t>Жалоба на постановление по делу об административном правонарушении может быть подана непосредственно в суд либо в административную комиссию, которой вынесено постановление по делу. Административная комиссия обязана в течение трех суток со дня поступления жалобы направить ее со всеми материалами дела в соответствующий суд.</w:t>
      </w:r>
    </w:p>
    <w:bookmarkEnd w:id="38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39" w:name="sub_17"/>
      <w:r>
        <w:rPr>
          <w:rStyle w:val="a3"/>
        </w:rPr>
        <w:t>Статья 17.</w:t>
      </w:r>
      <w:r>
        <w:rPr>
          <w:sz w:val="26"/>
          <w:szCs w:val="26"/>
        </w:rPr>
        <w:t xml:space="preserve"> Профилактика правонарушений</w:t>
      </w:r>
    </w:p>
    <w:bookmarkEnd w:id="39"/>
    <w:p w:rsidR="00EA114E" w:rsidRDefault="00EA114E" w:rsidP="00EA114E">
      <w:pPr>
        <w:ind w:firstLine="720"/>
        <w:jc w:val="both"/>
      </w:pPr>
      <w:r>
        <w:t>В целях предупреждения правонарушений административные комиссии координируют свою деятельность с правоохранительными органами и общественными организациями.</w:t>
      </w:r>
    </w:p>
    <w:p w:rsidR="00EA114E" w:rsidRDefault="00EA114E" w:rsidP="00EA114E">
      <w:pPr>
        <w:ind w:firstLine="720"/>
        <w:jc w:val="both"/>
      </w:pPr>
      <w:r>
        <w:t xml:space="preserve">При установлении в ходе рассмотрения дела об административном правонарушении причин и условий, способствовавших совершению правонарушения, административной комиссией направляется представление соответствующим организациям и должностным лицам о принятии мер по устранению этих причин и условий. Указанные организации и должностные лица обязаны в течение месяца со дня поступления представления сообщить о </w:t>
      </w:r>
      <w:r>
        <w:lastRenderedPageBreak/>
        <w:t>принятых мерах административной комиссии, вынесшей представление.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40" w:name="sub_18"/>
      <w:r>
        <w:rPr>
          <w:rStyle w:val="a3"/>
        </w:rPr>
        <w:t>Статья 18.</w:t>
      </w:r>
      <w:r>
        <w:rPr>
          <w:sz w:val="26"/>
          <w:szCs w:val="26"/>
        </w:rPr>
        <w:t xml:space="preserve"> </w:t>
      </w:r>
      <w:hyperlink r:id="rId18" w:history="1">
        <w:r>
          <w:rPr>
            <w:rStyle w:val="a4"/>
          </w:rPr>
          <w:t>Утратила силу</w:t>
        </w:r>
      </w:hyperlink>
    </w:p>
    <w:bookmarkEnd w:id="40"/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18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</w:p>
    <w:p w:rsidR="00EA114E" w:rsidRDefault="00EA114E" w:rsidP="00EA114E">
      <w:pPr>
        <w:pStyle w:val="1"/>
        <w:rPr>
          <w:sz w:val="26"/>
          <w:szCs w:val="26"/>
        </w:rPr>
      </w:pPr>
      <w:bookmarkStart w:id="41" w:name="sub_300"/>
      <w:r>
        <w:rPr>
          <w:sz w:val="26"/>
          <w:szCs w:val="26"/>
        </w:rPr>
        <w:t>Глава III. Заключительные положения</w:t>
      </w:r>
    </w:p>
    <w:bookmarkEnd w:id="41"/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42" w:name="sub_19"/>
      <w:r>
        <w:rPr>
          <w:rStyle w:val="a3"/>
        </w:rPr>
        <w:t>Статья 19.</w:t>
      </w:r>
      <w:r>
        <w:rPr>
          <w:sz w:val="26"/>
          <w:szCs w:val="26"/>
        </w:rPr>
        <w:t xml:space="preserve"> Приведение нормативных правовых актов в соответствие с настоящим Законом</w:t>
      </w:r>
    </w:p>
    <w:bookmarkEnd w:id="42"/>
    <w:p w:rsidR="00EA114E" w:rsidRDefault="00EA114E" w:rsidP="00EA114E">
      <w:pPr>
        <w:ind w:firstLine="720"/>
        <w:jc w:val="both"/>
      </w:pPr>
      <w:r>
        <w:t>Органам местного самоуправления области привести свои нормативные правовые акты в соответствие с настоящим Законом в течение трех месяцев со дня вступления его в силу.</w:t>
      </w:r>
    </w:p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5"/>
        <w:rPr>
          <w:sz w:val="26"/>
          <w:szCs w:val="26"/>
        </w:rPr>
      </w:pPr>
      <w:bookmarkStart w:id="43" w:name="sub_20"/>
      <w:r>
        <w:rPr>
          <w:rStyle w:val="a3"/>
        </w:rPr>
        <w:t>Статья 20.</w:t>
      </w:r>
      <w:r>
        <w:rPr>
          <w:sz w:val="26"/>
          <w:szCs w:val="26"/>
        </w:rPr>
        <w:t xml:space="preserve"> Порядок введения в действие настоящего Закона</w:t>
      </w:r>
    </w:p>
    <w:p w:rsidR="00EA114E" w:rsidRDefault="00EA114E" w:rsidP="00EA114E">
      <w:pPr>
        <w:ind w:firstLine="720"/>
        <w:jc w:val="both"/>
      </w:pPr>
      <w:bookmarkStart w:id="44" w:name="sub_2001"/>
      <w:bookmarkEnd w:id="43"/>
      <w:r>
        <w:t xml:space="preserve">1. Настоящий Закон вступает в силу со дня его </w:t>
      </w:r>
      <w:hyperlink r:id="rId19" w:history="1">
        <w:r>
          <w:rPr>
            <w:rStyle w:val="a4"/>
          </w:rPr>
          <w:t>официального опубликования.</w:t>
        </w:r>
      </w:hyperlink>
    </w:p>
    <w:p w:rsidR="00EA114E" w:rsidRDefault="00EA114E" w:rsidP="00EA114E">
      <w:pPr>
        <w:ind w:firstLine="720"/>
        <w:jc w:val="both"/>
      </w:pPr>
      <w:bookmarkStart w:id="45" w:name="sub_2002"/>
      <w:bookmarkEnd w:id="44"/>
      <w:r>
        <w:t xml:space="preserve">2. </w:t>
      </w:r>
      <w:hyperlink r:id="rId20" w:history="1">
        <w:r>
          <w:rPr>
            <w:rStyle w:val="a4"/>
          </w:rPr>
          <w:t>Исключен</w:t>
        </w:r>
      </w:hyperlink>
    </w:p>
    <w:bookmarkEnd w:id="45"/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 статьи 20</w:t>
      </w:r>
    </w:p>
    <w:p w:rsidR="00EA114E" w:rsidRDefault="00EA114E" w:rsidP="00EA114E">
      <w:pPr>
        <w:ind w:firstLine="720"/>
        <w:jc w:val="both"/>
      </w:pPr>
      <w:bookmarkStart w:id="46" w:name="sub_2003"/>
      <w:r>
        <w:t xml:space="preserve">3. </w:t>
      </w:r>
      <w:hyperlink r:id="rId21" w:history="1">
        <w:r>
          <w:rPr>
            <w:rStyle w:val="a4"/>
          </w:rPr>
          <w:t>Исключен</w:t>
        </w:r>
      </w:hyperlink>
    </w:p>
    <w:bookmarkEnd w:id="46"/>
    <w:p w:rsidR="00EA114E" w:rsidRDefault="00EA114E" w:rsidP="00EA114E">
      <w:pPr>
        <w:pStyle w:val="a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3 статьи 20</w:t>
      </w:r>
    </w:p>
    <w:p w:rsidR="00EA114E" w:rsidRDefault="00EA114E" w:rsidP="00EA114E">
      <w:pPr>
        <w:pStyle w:val="a8"/>
        <w:spacing w:before="75"/>
        <w:ind w:left="170"/>
        <w:rPr>
          <w:sz w:val="26"/>
          <w:szCs w:val="26"/>
        </w:rPr>
      </w:pPr>
    </w:p>
    <w:p w:rsidR="00EA114E" w:rsidRDefault="00EA114E" w:rsidP="00EA114E">
      <w:pPr>
        <w:pStyle w:val="ab"/>
        <w:rPr>
          <w:sz w:val="26"/>
          <w:szCs w:val="26"/>
        </w:rPr>
      </w:pPr>
      <w:r>
        <w:rPr>
          <w:sz w:val="26"/>
          <w:szCs w:val="26"/>
        </w:rPr>
        <w:t>Глава администрации (губернатор)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EA114E" w:rsidRPr="00293A11" w:rsidTr="00485AA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14E" w:rsidRPr="00293A11" w:rsidRDefault="00EA114E" w:rsidP="00485AA6">
            <w:pPr>
              <w:pStyle w:val="ab"/>
              <w:rPr>
                <w:sz w:val="26"/>
                <w:szCs w:val="26"/>
              </w:rPr>
            </w:pPr>
            <w:r w:rsidRPr="00293A11">
              <w:rPr>
                <w:sz w:val="26"/>
                <w:szCs w:val="26"/>
              </w:rPr>
              <w:t>Оренбургской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14E" w:rsidRPr="00293A11" w:rsidRDefault="00EA114E" w:rsidP="00485AA6">
            <w:pPr>
              <w:pStyle w:val="a9"/>
              <w:jc w:val="right"/>
              <w:rPr>
                <w:sz w:val="26"/>
                <w:szCs w:val="26"/>
              </w:rPr>
            </w:pPr>
            <w:r w:rsidRPr="00293A11">
              <w:rPr>
                <w:sz w:val="26"/>
                <w:szCs w:val="26"/>
              </w:rPr>
              <w:t>А.А.Чернышев</w:t>
            </w:r>
          </w:p>
        </w:tc>
      </w:tr>
    </w:tbl>
    <w:p w:rsidR="00EA114E" w:rsidRDefault="00EA114E" w:rsidP="00EA114E">
      <w:pPr>
        <w:ind w:firstLine="720"/>
        <w:jc w:val="both"/>
      </w:pPr>
    </w:p>
    <w:p w:rsidR="00EA114E" w:rsidRDefault="00EA114E" w:rsidP="00EA114E">
      <w:pPr>
        <w:pStyle w:val="ab"/>
        <w:rPr>
          <w:sz w:val="26"/>
          <w:szCs w:val="26"/>
        </w:rPr>
      </w:pPr>
      <w:r>
        <w:rPr>
          <w:sz w:val="26"/>
          <w:szCs w:val="26"/>
        </w:rPr>
        <w:t>г.Оренбург, Дом Советов</w:t>
      </w:r>
    </w:p>
    <w:p w:rsidR="00EA114E" w:rsidRDefault="00EA114E" w:rsidP="00EA114E">
      <w:pPr>
        <w:pStyle w:val="ab"/>
        <w:rPr>
          <w:sz w:val="26"/>
          <w:szCs w:val="26"/>
        </w:rPr>
      </w:pPr>
      <w:r>
        <w:rPr>
          <w:sz w:val="26"/>
          <w:szCs w:val="26"/>
        </w:rPr>
        <w:t>6 сентября 2004 года</w:t>
      </w:r>
    </w:p>
    <w:p w:rsidR="00EA114E" w:rsidRDefault="00EA114E" w:rsidP="00EA114E">
      <w:pPr>
        <w:pStyle w:val="ab"/>
        <w:rPr>
          <w:sz w:val="26"/>
          <w:szCs w:val="26"/>
        </w:rPr>
      </w:pPr>
      <w:r>
        <w:rPr>
          <w:sz w:val="26"/>
          <w:szCs w:val="26"/>
        </w:rPr>
        <w:t>N 1453/231-III-ОЗ</w:t>
      </w:r>
    </w:p>
    <w:p w:rsidR="00EA114E" w:rsidRDefault="00EA114E" w:rsidP="00EA114E">
      <w:pPr>
        <w:ind w:firstLine="720"/>
        <w:jc w:val="both"/>
      </w:pPr>
    </w:p>
    <w:p w:rsidR="0089576E" w:rsidRDefault="0089576E"/>
    <w:sectPr w:rsidR="0089576E" w:rsidSect="00E41B7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14E"/>
    <w:rsid w:val="00506652"/>
    <w:rsid w:val="00780D91"/>
    <w:rsid w:val="0089576E"/>
    <w:rsid w:val="00E41B7B"/>
    <w:rsid w:val="00E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114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114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A114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A114E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A114E"/>
    <w:pPr>
      <w:ind w:left="1612" w:hanging="892"/>
      <w:jc w:val="both"/>
    </w:pPr>
    <w:rPr>
      <w:sz w:val="24"/>
      <w:szCs w:val="24"/>
    </w:rPr>
  </w:style>
  <w:style w:type="paragraph" w:customStyle="1" w:styleId="a6">
    <w:name w:val="Информация об изменениях"/>
    <w:basedOn w:val="a"/>
    <w:next w:val="a"/>
    <w:uiPriority w:val="99"/>
    <w:rsid w:val="00EA114E"/>
    <w:pPr>
      <w:spacing w:before="180"/>
      <w:ind w:left="360" w:right="360"/>
      <w:jc w:val="both"/>
    </w:pPr>
    <w:rPr>
      <w:sz w:val="24"/>
      <w:szCs w:val="24"/>
      <w:shd w:val="clear" w:color="auto" w:fill="EAEFED"/>
    </w:rPr>
  </w:style>
  <w:style w:type="paragraph" w:customStyle="1" w:styleId="a7">
    <w:name w:val="Комментарий"/>
    <w:basedOn w:val="a"/>
    <w:next w:val="a"/>
    <w:uiPriority w:val="99"/>
    <w:rsid w:val="00EA114E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A114E"/>
    <w:pPr>
      <w:spacing w:before="0"/>
    </w:pPr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EA114E"/>
    <w:pPr>
      <w:jc w:val="both"/>
    </w:pPr>
    <w:rPr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EA114E"/>
    <w:pPr>
      <w:jc w:val="both"/>
    </w:pPr>
    <w:rPr>
      <w:b/>
      <w:bCs/>
      <w:color w:val="353842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A11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" TargetMode="External"/><Relationship Id="rId13" Type="http://schemas.openxmlformats.org/officeDocument/2006/relationships/hyperlink" Target="garantF1://12025267.25101" TargetMode="External"/><Relationship Id="rId18" Type="http://schemas.openxmlformats.org/officeDocument/2006/relationships/hyperlink" Target="garantF1://27465756.1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27403920.1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5267.282" TargetMode="External"/><Relationship Id="rId17" Type="http://schemas.openxmlformats.org/officeDocument/2006/relationships/hyperlink" Target="garantF1://12025267.31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7.299" TargetMode="External"/><Relationship Id="rId20" Type="http://schemas.openxmlformats.org/officeDocument/2006/relationships/hyperlink" Target="garantF1://27403920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7457733.0" TargetMode="External"/><Relationship Id="rId11" Type="http://schemas.openxmlformats.org/officeDocument/2006/relationships/hyperlink" Target="garantF1://12025267.4000" TargetMode="External"/><Relationship Id="rId5" Type="http://schemas.openxmlformats.org/officeDocument/2006/relationships/hyperlink" Target="garantF1://27457370.0" TargetMode="External"/><Relationship Id="rId15" Type="http://schemas.openxmlformats.org/officeDocument/2006/relationships/hyperlink" Target="garantF1://12025267.299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5267.296" TargetMode="External"/><Relationship Id="rId19" Type="http://schemas.openxmlformats.org/officeDocument/2006/relationships/hyperlink" Target="garantF1://27503779.0" TargetMode="External"/><Relationship Id="rId4" Type="http://schemas.openxmlformats.org/officeDocument/2006/relationships/hyperlink" Target="garantF1://27403779.0" TargetMode="External"/><Relationship Id="rId9" Type="http://schemas.openxmlformats.org/officeDocument/2006/relationships/hyperlink" Target="garantF1://12025267.0" TargetMode="External"/><Relationship Id="rId14" Type="http://schemas.openxmlformats.org/officeDocument/2006/relationships/hyperlink" Target="garantF1://12025267.2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2338</Words>
  <Characters>13331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2023-05-30T08:52:00Z</dcterms:created>
  <dcterms:modified xsi:type="dcterms:W3CDTF">2023-05-30T08:52:00Z</dcterms:modified>
</cp:coreProperties>
</file>